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2EA2B1" w14:textId="77777777" w:rsidR="009F2199" w:rsidRDefault="009F2199" w:rsidP="00EA7359">
      <w:pPr>
        <w:bidi/>
        <w:spacing w:line="216" w:lineRule="auto"/>
        <w:ind w:left="360"/>
        <w:jc w:val="both"/>
        <w:rPr>
          <w:rFonts w:eastAsiaTheme="minorEastAsia" w:cs="B Nazanin"/>
          <w:color w:val="000000" w:themeColor="text1"/>
          <w:kern w:val="24"/>
          <w:sz w:val="32"/>
          <w:szCs w:val="32"/>
          <w:rtl/>
          <w:lang w:bidi="fa-IR"/>
        </w:rPr>
      </w:pPr>
    </w:p>
    <w:p w14:paraId="69974B97" w14:textId="77777777" w:rsidR="009F2199" w:rsidRDefault="009F2199" w:rsidP="009F2199">
      <w:pPr>
        <w:bidi/>
        <w:spacing w:line="216" w:lineRule="auto"/>
        <w:ind w:left="360"/>
        <w:jc w:val="both"/>
        <w:rPr>
          <w:rFonts w:eastAsiaTheme="minorEastAsia" w:cs="B Nazanin"/>
          <w:color w:val="000000" w:themeColor="text1"/>
          <w:kern w:val="24"/>
          <w:sz w:val="32"/>
          <w:szCs w:val="32"/>
          <w:rtl/>
          <w:lang w:bidi="fa-IR"/>
        </w:rPr>
      </w:pPr>
      <w:r>
        <w:rPr>
          <w:rFonts w:eastAsiaTheme="minorEastAsia" w:cs="B Nazanin" w:hint="cs"/>
          <w:color w:val="000000" w:themeColor="text1"/>
          <w:kern w:val="24"/>
          <w:sz w:val="32"/>
          <w:szCs w:val="32"/>
          <w:rtl/>
          <w:lang w:bidi="fa-IR"/>
        </w:rPr>
        <w:t>با عرض سلام و احترام</w:t>
      </w:r>
      <w:bookmarkStart w:id="0" w:name="_GoBack"/>
      <w:bookmarkEnd w:id="0"/>
    </w:p>
    <w:p w14:paraId="35C83B5C" w14:textId="35F17EA1" w:rsidR="009F2199" w:rsidRDefault="009F2199" w:rsidP="009F2199">
      <w:pPr>
        <w:bidi/>
        <w:spacing w:line="216" w:lineRule="auto"/>
        <w:ind w:left="360"/>
        <w:jc w:val="both"/>
        <w:rPr>
          <w:rFonts w:eastAsiaTheme="minorEastAsia" w:cs="B Nazanin"/>
          <w:color w:val="000000" w:themeColor="text1"/>
          <w:kern w:val="24"/>
          <w:sz w:val="32"/>
          <w:szCs w:val="32"/>
          <w:rtl/>
          <w:lang w:bidi="fa-IR"/>
        </w:rPr>
      </w:pPr>
      <w:r>
        <w:rPr>
          <w:rFonts w:eastAsiaTheme="minorEastAsia" w:cs="B Nazanin" w:hint="cs"/>
          <w:color w:val="000000" w:themeColor="text1"/>
          <w:kern w:val="24"/>
          <w:sz w:val="32"/>
          <w:szCs w:val="32"/>
          <w:rtl/>
          <w:lang w:bidi="fa-IR"/>
        </w:rPr>
        <w:t xml:space="preserve"> در پی برگزاری جلسه اموزشی در تارثخ 20 اسفند ماه 1401 در توضیخات ارایه شده سعی بر این گردید که به سوالات مطرح شده توسط همکاران پاسخ داده شود در صورت تمایل و به عنوان تمرین همکاران می توانند رژیم غذایی و مواردآموزشی این مثال را به صورت کامل نوشته و ارسال نمایند</w:t>
      </w:r>
    </w:p>
    <w:p w14:paraId="268E6593" w14:textId="7D596FA0" w:rsidR="0069151A" w:rsidRDefault="009F2199" w:rsidP="009F2199">
      <w:pPr>
        <w:bidi/>
        <w:spacing w:line="216" w:lineRule="auto"/>
        <w:ind w:left="360"/>
        <w:jc w:val="both"/>
        <w:rPr>
          <w:rFonts w:eastAsiaTheme="minorEastAsia" w:cs="B Nazanin"/>
          <w:color w:val="000000" w:themeColor="text1"/>
          <w:kern w:val="24"/>
          <w:sz w:val="32"/>
          <w:szCs w:val="32"/>
          <w:rtl/>
          <w:lang w:bidi="fa-IR"/>
        </w:rPr>
      </w:pPr>
      <w:r>
        <w:rPr>
          <w:rFonts w:eastAsiaTheme="minorEastAsia" w:cs="B Nazanin" w:hint="cs"/>
          <w:color w:val="000000" w:themeColor="text1"/>
          <w:kern w:val="24"/>
          <w:sz w:val="32"/>
          <w:szCs w:val="32"/>
          <w:rtl/>
          <w:lang w:bidi="fa-IR"/>
        </w:rPr>
        <w:t>مثال:</w:t>
      </w:r>
      <w:r w:rsidR="0069151A" w:rsidRPr="00EA7359">
        <w:rPr>
          <w:rFonts w:eastAsiaTheme="minorEastAsia" w:cs="B Nazanin" w:hint="cs"/>
          <w:color w:val="000000" w:themeColor="text1"/>
          <w:kern w:val="24"/>
          <w:sz w:val="32"/>
          <w:szCs w:val="32"/>
          <w:rtl/>
          <w:lang w:bidi="fa-IR"/>
        </w:rPr>
        <w:t xml:space="preserve">مادر 15 ساله که وزن قبل بارداری 48 کیلوگرم و قد 160 سانتی متر در حال حاضر 53 کیلوگرم و در هفته 18 حاملگی می باشد </w:t>
      </w:r>
      <w:r>
        <w:rPr>
          <w:rFonts w:eastAsiaTheme="minorEastAsia" w:cs="B Nazanin" w:hint="cs"/>
          <w:color w:val="000000" w:themeColor="text1"/>
          <w:kern w:val="24"/>
          <w:sz w:val="32"/>
          <w:szCs w:val="32"/>
          <w:rtl/>
          <w:lang w:bidi="fa-IR"/>
        </w:rPr>
        <w:t xml:space="preserve">دارای </w:t>
      </w:r>
      <w:r w:rsidR="0069151A" w:rsidRPr="00EA7359">
        <w:rPr>
          <w:rFonts w:eastAsiaTheme="minorEastAsia" w:cs="B Nazanin" w:hint="cs"/>
          <w:color w:val="000000" w:themeColor="text1"/>
          <w:kern w:val="24"/>
          <w:sz w:val="32"/>
          <w:szCs w:val="32"/>
          <w:rtl/>
          <w:lang w:bidi="fa-IR"/>
        </w:rPr>
        <w:t>مشکلات:تهوع+کم خونی</w:t>
      </w:r>
    </w:p>
    <w:p w14:paraId="6B1C4B9A" w14:textId="77777777" w:rsidR="009F2199" w:rsidRPr="00EA7359" w:rsidRDefault="009F2199" w:rsidP="009F2199">
      <w:pPr>
        <w:bidi/>
        <w:spacing w:line="216" w:lineRule="auto"/>
        <w:ind w:left="360"/>
        <w:jc w:val="both"/>
        <w:rPr>
          <w:rFonts w:cs="B Nazanin"/>
          <w:sz w:val="32"/>
          <w:szCs w:val="32"/>
        </w:rPr>
      </w:pPr>
    </w:p>
    <w:p w14:paraId="32A47353" w14:textId="2D66EA9D" w:rsidR="002B7A7E" w:rsidRDefault="00EA7359" w:rsidP="009F2199">
      <w:pPr>
        <w:ind w:left="360"/>
        <w:jc w:val="right"/>
        <w:rPr>
          <w:rFonts w:cs="B Nazanin"/>
          <w:sz w:val="32"/>
          <w:szCs w:val="32"/>
          <w:u w:val="single"/>
          <w:rtl/>
          <w:lang w:bidi="fa-IR"/>
        </w:rPr>
      </w:pPr>
      <w:r w:rsidRPr="00EA7359">
        <w:rPr>
          <w:rFonts w:cs="B Nazanin" w:hint="cs"/>
          <w:sz w:val="32"/>
          <w:szCs w:val="32"/>
          <w:rtl/>
          <w:lang w:bidi="fa-IR"/>
        </w:rPr>
        <w:t>د</w:t>
      </w:r>
      <w:r w:rsidR="002B7A7E" w:rsidRPr="00EA7359">
        <w:rPr>
          <w:rFonts w:cs="B Nazanin" w:hint="cs"/>
          <w:sz w:val="32"/>
          <w:szCs w:val="32"/>
          <w:rtl/>
          <w:lang w:bidi="fa-IR"/>
        </w:rPr>
        <w:t>رصو</w:t>
      </w:r>
      <w:r w:rsidR="002B7A7E" w:rsidRPr="00EA7359">
        <w:rPr>
          <w:rFonts w:cs="B Nazanin" w:hint="cs"/>
          <w:sz w:val="32"/>
          <w:szCs w:val="32"/>
          <w:u w:val="single"/>
          <w:rtl/>
          <w:lang w:bidi="fa-IR"/>
        </w:rPr>
        <w:t xml:space="preserve">رتیکه این مادر از قبل تحت نظارت کارشناس تغذیه بوده یکی از راه های بررسی و ارزیابی تغدیه ای بررسی قد برای سن در طی دوره زمانی است </w:t>
      </w:r>
    </w:p>
    <w:p w14:paraId="5266F6E2" w14:textId="518F4AAA" w:rsidR="00C93DCF" w:rsidRPr="00EA7359" w:rsidRDefault="00C93DCF" w:rsidP="00EA7359">
      <w:pPr>
        <w:ind w:left="360"/>
        <w:jc w:val="both"/>
        <w:rPr>
          <w:rFonts w:ascii="Arial" w:hAnsi="Arial" w:cs="B Nazanin"/>
          <w:sz w:val="32"/>
          <w:szCs w:val="32"/>
          <w:rtl/>
        </w:rPr>
      </w:pPr>
      <w:r w:rsidRPr="00EA7359">
        <w:rPr>
          <w:rFonts w:cs="B Nazanin"/>
          <w:sz w:val="32"/>
          <w:szCs w:val="32"/>
          <w:rtl/>
        </w:rPr>
        <w:t>با اندازه</w:t>
      </w:r>
      <w:r w:rsidRPr="00EA7359">
        <w:rPr>
          <w:rFonts w:cs="B Nazanin" w:hint="cs"/>
          <w:sz w:val="32"/>
          <w:szCs w:val="32"/>
          <w:rtl/>
        </w:rPr>
        <w:t xml:space="preserve"> </w:t>
      </w:r>
      <w:r w:rsidRPr="00EA7359">
        <w:rPr>
          <w:rFonts w:cs="B Nazanin"/>
          <w:sz w:val="32"/>
          <w:szCs w:val="32"/>
          <w:rtl/>
        </w:rPr>
        <w:t>گیری قد</w:t>
      </w:r>
      <w:r w:rsidRPr="00EA7359">
        <w:rPr>
          <w:rFonts w:cs="B Nazanin" w:hint="cs"/>
          <w:sz w:val="32"/>
          <w:szCs w:val="32"/>
          <w:rtl/>
        </w:rPr>
        <w:t xml:space="preserve"> </w:t>
      </w:r>
      <w:r w:rsidRPr="00EA7359">
        <w:rPr>
          <w:rFonts w:cs="B Nazanin"/>
          <w:sz w:val="32"/>
          <w:szCs w:val="32"/>
          <w:rtl/>
        </w:rPr>
        <w:t>نوجوان و ثبت آن بر منحنی قد برای س</w:t>
      </w:r>
      <w:r w:rsidRPr="00EA7359">
        <w:rPr>
          <w:rFonts w:ascii="Arial" w:hAnsi="Arial" w:cs="B Nazanin" w:hint="cs"/>
          <w:sz w:val="32"/>
          <w:szCs w:val="32"/>
          <w:rtl/>
        </w:rPr>
        <w:t>ن،</w:t>
      </w:r>
      <w:r w:rsidRPr="00EA7359">
        <w:rPr>
          <w:rFonts w:cs="B Nazanin"/>
          <w:sz w:val="32"/>
          <w:szCs w:val="32"/>
          <w:rtl/>
        </w:rPr>
        <w:t xml:space="preserve"> </w:t>
      </w:r>
      <w:r w:rsidRPr="00EA7359">
        <w:rPr>
          <w:rFonts w:ascii="Arial" w:hAnsi="Arial" w:cs="B Nazanin" w:hint="cs"/>
          <w:sz w:val="32"/>
          <w:szCs w:val="32"/>
          <w:rtl/>
        </w:rPr>
        <w:t>چگون</w:t>
      </w:r>
      <w:r w:rsidRPr="00EA7359">
        <w:rPr>
          <w:rFonts w:cs="B Nazanin"/>
          <w:sz w:val="32"/>
          <w:szCs w:val="32"/>
          <w:rtl/>
        </w:rPr>
        <w:t>گی رش</w:t>
      </w:r>
      <w:r w:rsidRPr="00EA7359">
        <w:rPr>
          <w:rFonts w:ascii="Arial" w:hAnsi="Arial" w:cs="B Nazanin" w:hint="cs"/>
          <w:sz w:val="32"/>
          <w:szCs w:val="32"/>
          <w:rtl/>
        </w:rPr>
        <w:t>د</w:t>
      </w:r>
      <w:r w:rsidRPr="00EA7359">
        <w:rPr>
          <w:rFonts w:cs="B Nazanin"/>
          <w:sz w:val="32"/>
          <w:szCs w:val="32"/>
          <w:rtl/>
        </w:rPr>
        <w:t xml:space="preserve"> </w:t>
      </w:r>
      <w:r w:rsidRPr="00EA7359">
        <w:rPr>
          <w:rFonts w:ascii="Arial" w:hAnsi="Arial" w:cs="B Nazanin" w:hint="cs"/>
          <w:sz w:val="32"/>
          <w:szCs w:val="32"/>
          <w:rtl/>
        </w:rPr>
        <w:t>قد</w:t>
      </w:r>
      <w:r w:rsidRPr="00EA7359">
        <w:rPr>
          <w:rFonts w:cs="B Nazanin"/>
          <w:sz w:val="32"/>
          <w:szCs w:val="32"/>
          <w:rtl/>
        </w:rPr>
        <w:t>ی</w:t>
      </w:r>
      <w:r w:rsidRPr="00EA7359">
        <w:rPr>
          <w:rFonts w:cs="B Nazanin" w:hint="cs"/>
          <w:sz w:val="32"/>
          <w:szCs w:val="32"/>
          <w:rtl/>
        </w:rPr>
        <w:t xml:space="preserve"> </w:t>
      </w:r>
      <w:r w:rsidRPr="00EA7359">
        <w:rPr>
          <w:rFonts w:cs="B Nazanin"/>
          <w:sz w:val="32"/>
          <w:szCs w:val="32"/>
          <w:rtl/>
        </w:rPr>
        <w:t>تعیین میشود</w:t>
      </w:r>
      <w:r w:rsidR="002B7A7E" w:rsidRPr="00EA7359">
        <w:rPr>
          <w:rFonts w:cs="B Nazanin" w:hint="cs"/>
          <w:sz w:val="32"/>
          <w:szCs w:val="32"/>
          <w:rtl/>
        </w:rPr>
        <w:t xml:space="preserve"> </w:t>
      </w:r>
      <w:r w:rsidRPr="00EA7359">
        <w:rPr>
          <w:rFonts w:cs="B Nazanin"/>
          <w:sz w:val="32"/>
          <w:szCs w:val="32"/>
          <w:rtl/>
        </w:rPr>
        <w:t>در نمودار قد برای س</w:t>
      </w:r>
      <w:r w:rsidRPr="00EA7359">
        <w:rPr>
          <w:rFonts w:ascii="Arial" w:hAnsi="Arial" w:cs="B Nazanin" w:hint="cs"/>
          <w:sz w:val="32"/>
          <w:szCs w:val="32"/>
          <w:rtl/>
        </w:rPr>
        <w:t>ن؛</w:t>
      </w:r>
      <w:r w:rsidRPr="00EA7359">
        <w:rPr>
          <w:rFonts w:cs="B Nazanin"/>
          <w:sz w:val="32"/>
          <w:szCs w:val="32"/>
          <w:rtl/>
        </w:rPr>
        <w:t xml:space="preserve"> </w:t>
      </w:r>
      <w:r w:rsidRPr="00EA7359">
        <w:rPr>
          <w:rFonts w:ascii="Arial" w:hAnsi="Arial" w:cs="B Nazanin" w:hint="cs"/>
          <w:sz w:val="32"/>
          <w:szCs w:val="32"/>
          <w:rtl/>
        </w:rPr>
        <w:t>محور</w:t>
      </w:r>
      <w:r w:rsidRPr="00EA7359">
        <w:rPr>
          <w:rFonts w:cs="B Nazanin"/>
          <w:sz w:val="32"/>
          <w:szCs w:val="32"/>
          <w:rtl/>
        </w:rPr>
        <w:t xml:space="preserve"> </w:t>
      </w:r>
      <w:r w:rsidRPr="00EA7359">
        <w:rPr>
          <w:rFonts w:ascii="Arial" w:hAnsi="Arial" w:cs="B Nazanin" w:hint="cs"/>
          <w:sz w:val="32"/>
          <w:szCs w:val="32"/>
          <w:rtl/>
        </w:rPr>
        <w:t>افقی</w:t>
      </w:r>
      <w:r w:rsidRPr="00EA7359">
        <w:rPr>
          <w:rFonts w:cs="B Nazanin"/>
          <w:sz w:val="32"/>
          <w:szCs w:val="32"/>
          <w:rtl/>
        </w:rPr>
        <w:t xml:space="preserve"> </w:t>
      </w:r>
      <w:r w:rsidRPr="00EA7359">
        <w:rPr>
          <w:rFonts w:ascii="Arial" w:hAnsi="Arial" w:cs="B Nazanin" w:hint="cs"/>
          <w:sz w:val="32"/>
          <w:szCs w:val="32"/>
          <w:rtl/>
        </w:rPr>
        <w:t>سن</w:t>
      </w:r>
      <w:r w:rsidRPr="00EA7359">
        <w:rPr>
          <w:rFonts w:cs="B Nazanin"/>
          <w:sz w:val="32"/>
          <w:szCs w:val="32"/>
          <w:rtl/>
        </w:rPr>
        <w:t xml:space="preserve"> </w:t>
      </w:r>
      <w:r w:rsidRPr="00EA7359">
        <w:rPr>
          <w:rFonts w:ascii="Arial" w:hAnsi="Arial" w:cs="B Nazanin" w:hint="cs"/>
          <w:sz w:val="32"/>
          <w:szCs w:val="32"/>
          <w:rtl/>
        </w:rPr>
        <w:t>به</w:t>
      </w:r>
      <w:r w:rsidRPr="00EA7359">
        <w:rPr>
          <w:rFonts w:cs="B Nazanin"/>
          <w:sz w:val="32"/>
          <w:szCs w:val="32"/>
          <w:rtl/>
        </w:rPr>
        <w:t xml:space="preserve"> </w:t>
      </w:r>
      <w:r w:rsidRPr="00EA7359">
        <w:rPr>
          <w:rFonts w:ascii="Arial" w:hAnsi="Arial" w:cs="B Nazanin" w:hint="cs"/>
          <w:sz w:val="32"/>
          <w:szCs w:val="32"/>
          <w:rtl/>
        </w:rPr>
        <w:t>سال</w:t>
      </w:r>
      <w:r w:rsidRPr="00EA7359">
        <w:rPr>
          <w:rFonts w:cs="B Nazanin"/>
          <w:sz w:val="32"/>
          <w:szCs w:val="32"/>
          <w:rtl/>
        </w:rPr>
        <w:t xml:space="preserve"> </w:t>
      </w:r>
      <w:r w:rsidRPr="00EA7359">
        <w:rPr>
          <w:rFonts w:ascii="Arial" w:hAnsi="Arial" w:cs="B Nazanin" w:hint="cs"/>
          <w:sz w:val="32"/>
          <w:szCs w:val="32"/>
          <w:rtl/>
        </w:rPr>
        <w:t>و</w:t>
      </w:r>
      <w:r w:rsidRPr="00EA7359">
        <w:rPr>
          <w:rFonts w:cs="B Nazanin"/>
          <w:sz w:val="32"/>
          <w:szCs w:val="32"/>
          <w:rtl/>
        </w:rPr>
        <w:t xml:space="preserve"> </w:t>
      </w:r>
      <w:r w:rsidRPr="00EA7359">
        <w:rPr>
          <w:rFonts w:ascii="Arial" w:hAnsi="Arial" w:cs="B Nazanin" w:hint="cs"/>
          <w:sz w:val="32"/>
          <w:szCs w:val="32"/>
          <w:rtl/>
        </w:rPr>
        <w:t>ماه</w:t>
      </w:r>
      <w:r w:rsidRPr="00EA7359">
        <w:rPr>
          <w:rFonts w:cs="B Nazanin"/>
          <w:sz w:val="32"/>
          <w:szCs w:val="32"/>
          <w:rtl/>
        </w:rPr>
        <w:t xml:space="preserve"> </w:t>
      </w:r>
      <w:r w:rsidRPr="00EA7359">
        <w:rPr>
          <w:rFonts w:ascii="Arial" w:hAnsi="Arial" w:cs="B Nazanin" w:hint="cs"/>
          <w:sz w:val="32"/>
          <w:szCs w:val="32"/>
          <w:rtl/>
        </w:rPr>
        <w:t>و</w:t>
      </w:r>
      <w:r w:rsidRPr="00EA7359">
        <w:rPr>
          <w:rFonts w:cs="B Nazanin"/>
          <w:sz w:val="32"/>
          <w:szCs w:val="32"/>
          <w:rtl/>
        </w:rPr>
        <w:t xml:space="preserve"> </w:t>
      </w:r>
      <w:r w:rsidRPr="00EA7359">
        <w:rPr>
          <w:rFonts w:ascii="Arial" w:hAnsi="Arial" w:cs="B Nazanin" w:hint="cs"/>
          <w:sz w:val="32"/>
          <w:szCs w:val="32"/>
          <w:rtl/>
        </w:rPr>
        <w:t>محور</w:t>
      </w:r>
      <w:r w:rsidRPr="00EA7359">
        <w:rPr>
          <w:rFonts w:cs="B Nazanin"/>
          <w:sz w:val="32"/>
          <w:szCs w:val="32"/>
          <w:rtl/>
        </w:rPr>
        <w:t xml:space="preserve"> </w:t>
      </w:r>
      <w:r w:rsidRPr="00EA7359">
        <w:rPr>
          <w:rFonts w:ascii="Arial" w:hAnsi="Arial" w:cs="B Nazanin" w:hint="cs"/>
          <w:sz w:val="32"/>
          <w:szCs w:val="32"/>
          <w:rtl/>
        </w:rPr>
        <w:t>عمودی</w:t>
      </w:r>
      <w:r w:rsidRPr="00EA7359">
        <w:rPr>
          <w:rFonts w:cs="B Nazanin"/>
          <w:sz w:val="32"/>
          <w:szCs w:val="32"/>
          <w:rtl/>
        </w:rPr>
        <w:t xml:space="preserve"> </w:t>
      </w:r>
      <w:r w:rsidRPr="00EA7359">
        <w:rPr>
          <w:rFonts w:ascii="Arial" w:hAnsi="Arial" w:cs="B Nazanin" w:hint="cs"/>
          <w:sz w:val="32"/>
          <w:szCs w:val="32"/>
          <w:rtl/>
        </w:rPr>
        <w:t>قد</w:t>
      </w:r>
      <w:r w:rsidRPr="00EA7359">
        <w:rPr>
          <w:rFonts w:cs="B Nazanin"/>
          <w:sz w:val="32"/>
          <w:szCs w:val="32"/>
          <w:rtl/>
        </w:rPr>
        <w:t xml:space="preserve"> </w:t>
      </w:r>
      <w:r w:rsidRPr="00EA7359">
        <w:rPr>
          <w:rFonts w:ascii="Arial" w:hAnsi="Arial" w:cs="B Nazanin" w:hint="cs"/>
          <w:sz w:val="32"/>
          <w:szCs w:val="32"/>
          <w:rtl/>
        </w:rPr>
        <w:t>به</w:t>
      </w:r>
      <w:r w:rsidRPr="00EA7359">
        <w:rPr>
          <w:rFonts w:cs="B Nazanin"/>
          <w:sz w:val="32"/>
          <w:szCs w:val="32"/>
          <w:rtl/>
        </w:rPr>
        <w:t xml:space="preserve"> </w:t>
      </w:r>
      <w:r w:rsidRPr="00EA7359">
        <w:rPr>
          <w:rFonts w:ascii="Arial" w:hAnsi="Arial" w:cs="B Nazanin" w:hint="cs"/>
          <w:sz w:val="32"/>
          <w:szCs w:val="32"/>
          <w:rtl/>
        </w:rPr>
        <w:t>سانتیمتر</w:t>
      </w:r>
      <w:r w:rsidRPr="00EA7359">
        <w:rPr>
          <w:rFonts w:cs="B Nazanin"/>
          <w:sz w:val="32"/>
          <w:szCs w:val="32"/>
          <w:rtl/>
        </w:rPr>
        <w:t xml:space="preserve"> </w:t>
      </w:r>
      <w:r w:rsidRPr="00EA7359">
        <w:rPr>
          <w:rFonts w:ascii="Arial" w:hAnsi="Arial" w:cs="B Nazanin" w:hint="cs"/>
          <w:sz w:val="32"/>
          <w:szCs w:val="32"/>
          <w:rtl/>
        </w:rPr>
        <w:t>را</w:t>
      </w:r>
      <w:r w:rsidRPr="00EA7359">
        <w:rPr>
          <w:rFonts w:cs="B Nazanin"/>
          <w:sz w:val="32"/>
          <w:szCs w:val="32"/>
          <w:rtl/>
        </w:rPr>
        <w:t xml:space="preserve"> </w:t>
      </w:r>
      <w:r w:rsidRPr="00EA7359">
        <w:rPr>
          <w:rFonts w:ascii="Arial" w:hAnsi="Arial" w:cs="B Nazanin" w:hint="cs"/>
          <w:sz w:val="32"/>
          <w:szCs w:val="32"/>
          <w:rtl/>
        </w:rPr>
        <w:t>نشان</w:t>
      </w:r>
      <w:r w:rsidRPr="00EA7359">
        <w:rPr>
          <w:rFonts w:cs="B Nazanin"/>
          <w:sz w:val="32"/>
          <w:szCs w:val="32"/>
          <w:rtl/>
        </w:rPr>
        <w:t xml:space="preserve"> </w:t>
      </w:r>
      <w:r w:rsidRPr="00EA7359">
        <w:rPr>
          <w:rFonts w:ascii="Arial" w:hAnsi="Arial" w:cs="B Nazanin" w:hint="cs"/>
          <w:sz w:val="32"/>
          <w:szCs w:val="32"/>
          <w:rtl/>
        </w:rPr>
        <w:t>میدهد،</w:t>
      </w:r>
      <w:r w:rsidRPr="00EA7359">
        <w:rPr>
          <w:rFonts w:cs="B Nazanin"/>
          <w:sz w:val="32"/>
          <w:szCs w:val="32"/>
          <w:rtl/>
        </w:rPr>
        <w:t xml:space="preserve"> </w:t>
      </w:r>
      <w:r w:rsidRPr="00EA7359">
        <w:rPr>
          <w:rFonts w:ascii="Arial" w:hAnsi="Arial" w:cs="B Nazanin" w:hint="cs"/>
          <w:sz w:val="32"/>
          <w:szCs w:val="32"/>
          <w:rtl/>
        </w:rPr>
        <w:t>پس</w:t>
      </w:r>
      <w:r w:rsidRPr="00EA7359">
        <w:rPr>
          <w:rFonts w:cs="B Nazanin"/>
          <w:sz w:val="32"/>
          <w:szCs w:val="32"/>
          <w:rtl/>
        </w:rPr>
        <w:t xml:space="preserve"> </w:t>
      </w:r>
      <w:r w:rsidRPr="00EA7359">
        <w:rPr>
          <w:rFonts w:ascii="Arial" w:hAnsi="Arial" w:cs="B Nazanin" w:hint="cs"/>
          <w:sz w:val="32"/>
          <w:szCs w:val="32"/>
          <w:rtl/>
        </w:rPr>
        <w:t>از</w:t>
      </w:r>
      <w:r w:rsidRPr="00EA7359">
        <w:rPr>
          <w:rFonts w:cs="B Nazanin"/>
          <w:sz w:val="32"/>
          <w:szCs w:val="32"/>
          <w:rtl/>
        </w:rPr>
        <w:t xml:space="preserve"> </w:t>
      </w:r>
      <w:r w:rsidRPr="00EA7359">
        <w:rPr>
          <w:rFonts w:ascii="Arial" w:hAnsi="Arial" w:cs="B Nazanin" w:hint="cs"/>
          <w:sz w:val="32"/>
          <w:szCs w:val="32"/>
          <w:rtl/>
        </w:rPr>
        <w:t>اندازه گیری</w:t>
      </w:r>
      <w:r w:rsidRPr="00EA7359">
        <w:rPr>
          <w:rFonts w:cs="B Nazanin"/>
          <w:sz w:val="32"/>
          <w:szCs w:val="32"/>
          <w:rtl/>
        </w:rPr>
        <w:t xml:space="preserve"> </w:t>
      </w:r>
      <w:r w:rsidRPr="00EA7359">
        <w:rPr>
          <w:rFonts w:ascii="Arial" w:hAnsi="Arial" w:cs="B Nazanin" w:hint="cs"/>
          <w:sz w:val="32"/>
          <w:szCs w:val="32"/>
          <w:rtl/>
        </w:rPr>
        <w:t>دقیق</w:t>
      </w:r>
      <w:r w:rsidRPr="00EA7359">
        <w:rPr>
          <w:rFonts w:cs="B Nazanin"/>
          <w:sz w:val="32"/>
          <w:szCs w:val="32"/>
          <w:rtl/>
        </w:rPr>
        <w:t xml:space="preserve"> </w:t>
      </w:r>
      <w:r w:rsidRPr="00EA7359">
        <w:rPr>
          <w:rFonts w:ascii="Arial" w:hAnsi="Arial" w:cs="B Nazanin" w:hint="cs"/>
          <w:sz w:val="32"/>
          <w:szCs w:val="32"/>
          <w:rtl/>
        </w:rPr>
        <w:t>ق</w:t>
      </w:r>
      <w:r w:rsidRPr="00EA7359">
        <w:rPr>
          <w:rFonts w:cs="B Nazanin"/>
          <w:sz w:val="32"/>
          <w:szCs w:val="32"/>
          <w:rtl/>
        </w:rPr>
        <w:t xml:space="preserve">د نوجوان، سن او را روی محور افقی پیدا کرده و سپس خط عمودی که از آن به سمت </w:t>
      </w:r>
      <w:r w:rsidRPr="00EA7359">
        <w:rPr>
          <w:rFonts w:cs="B Nazanin" w:hint="cs"/>
          <w:sz w:val="32"/>
          <w:szCs w:val="32"/>
          <w:rtl/>
        </w:rPr>
        <w:t>با</w:t>
      </w:r>
      <w:r w:rsidRPr="00EA7359">
        <w:rPr>
          <w:rFonts w:cs="B Nazanin"/>
          <w:sz w:val="32"/>
          <w:szCs w:val="32"/>
          <w:rtl/>
        </w:rPr>
        <w:t>ل</w:t>
      </w:r>
      <w:r w:rsidRPr="00EA7359">
        <w:rPr>
          <w:rFonts w:cs="B Nazanin" w:hint="cs"/>
          <w:sz w:val="32"/>
          <w:szCs w:val="32"/>
          <w:rtl/>
        </w:rPr>
        <w:t>ا</w:t>
      </w:r>
      <w:r w:rsidRPr="00EA7359">
        <w:rPr>
          <w:rFonts w:cs="B Nazanin"/>
          <w:sz w:val="32"/>
          <w:szCs w:val="32"/>
          <w:rtl/>
        </w:rPr>
        <w:t xml:space="preserve"> میرود را دنبال کنید تا به ستون افقی قد برسید سپس محل</w:t>
      </w:r>
      <w:r w:rsidRPr="00EA7359">
        <w:rPr>
          <w:rFonts w:cs="B Nazanin" w:hint="cs"/>
          <w:sz w:val="32"/>
          <w:szCs w:val="32"/>
          <w:rtl/>
        </w:rPr>
        <w:t xml:space="preserve"> تلاقی</w:t>
      </w:r>
      <w:r w:rsidRPr="00EA7359">
        <w:rPr>
          <w:rFonts w:cs="B Nazanin"/>
          <w:sz w:val="32"/>
          <w:szCs w:val="32"/>
          <w:rtl/>
        </w:rPr>
        <w:t xml:space="preserve"> </w:t>
      </w:r>
      <w:r w:rsidRPr="00EA7359">
        <w:rPr>
          <w:rFonts w:cs="B Nazanin" w:hint="cs"/>
          <w:sz w:val="32"/>
          <w:szCs w:val="32"/>
          <w:rtl/>
        </w:rPr>
        <w:t xml:space="preserve"> </w:t>
      </w:r>
      <w:r w:rsidRPr="00EA7359">
        <w:rPr>
          <w:rFonts w:cs="B Nazanin"/>
          <w:sz w:val="32"/>
          <w:szCs w:val="32"/>
          <w:rtl/>
        </w:rPr>
        <w:t xml:space="preserve"> سن و قد را با نقطه مشخص کنید. در حال حاضر منحنی</w:t>
      </w:r>
      <w:r w:rsidRPr="00EA7359">
        <w:rPr>
          <w:rFonts w:cs="B Nazanin" w:hint="cs"/>
          <w:sz w:val="32"/>
          <w:szCs w:val="32"/>
          <w:rtl/>
        </w:rPr>
        <w:t xml:space="preserve"> </w:t>
      </w:r>
      <w:r w:rsidRPr="00EA7359">
        <w:rPr>
          <w:rFonts w:cs="B Nazanin"/>
          <w:sz w:val="32"/>
          <w:szCs w:val="32"/>
          <w:rtl/>
        </w:rPr>
        <w:t>های استاندارد در پرونده الکترونیک س</w:t>
      </w:r>
      <w:r w:rsidRPr="00EA7359">
        <w:rPr>
          <w:rFonts w:cs="B Nazanin" w:hint="cs"/>
          <w:sz w:val="32"/>
          <w:szCs w:val="32"/>
          <w:rtl/>
        </w:rPr>
        <w:t xml:space="preserve">لامت </w:t>
      </w:r>
      <w:r w:rsidRPr="00EA7359">
        <w:rPr>
          <w:rFonts w:cs="B Nazanin"/>
          <w:sz w:val="32"/>
          <w:szCs w:val="32"/>
          <w:rtl/>
        </w:rPr>
        <w:t>موجود است و با وارد کردن قد و وزن نمودار رشد کودک و نوجوان توسط نرم افزار رسم میشود</w:t>
      </w:r>
      <w:r w:rsidRPr="00EA7359">
        <w:rPr>
          <w:rFonts w:cs="B Nazanin"/>
          <w:sz w:val="32"/>
          <w:szCs w:val="32"/>
        </w:rPr>
        <w:t xml:space="preserve">. </w:t>
      </w:r>
      <w:r w:rsidRPr="00EA7359">
        <w:rPr>
          <w:rFonts w:cs="B Nazanin" w:hint="cs"/>
          <w:sz w:val="32"/>
          <w:szCs w:val="32"/>
          <w:rtl/>
        </w:rPr>
        <w:t>برای</w:t>
      </w:r>
      <w:r w:rsidRPr="00EA7359">
        <w:rPr>
          <w:rFonts w:cs="B Nazanin"/>
          <w:sz w:val="32"/>
          <w:szCs w:val="32"/>
          <w:rtl/>
        </w:rPr>
        <w:t xml:space="preserve"> ارزیابی رشد قـدی نوجوان باید به رونـد رشد او توجه کرد. لذا وقتـی نقاط بـرای 2 </w:t>
      </w:r>
      <w:r w:rsidRPr="00EA7359">
        <w:rPr>
          <w:rFonts w:cs="B Nazanin" w:hint="cs"/>
          <w:sz w:val="32"/>
          <w:szCs w:val="32"/>
          <w:rtl/>
        </w:rPr>
        <w:t>ملاقا</w:t>
      </w:r>
      <w:r w:rsidRPr="00EA7359">
        <w:rPr>
          <w:rFonts w:cs="B Nazanin"/>
          <w:sz w:val="32"/>
          <w:szCs w:val="32"/>
          <w:rtl/>
        </w:rPr>
        <w:t xml:space="preserve">ت یا بیشتر </w:t>
      </w:r>
      <w:r w:rsidRPr="00EA7359">
        <w:rPr>
          <w:rFonts w:cs="B Nazanin" w:hint="cs"/>
          <w:sz w:val="32"/>
          <w:szCs w:val="32"/>
          <w:rtl/>
        </w:rPr>
        <w:t>علامت گداری</w:t>
      </w:r>
      <w:r w:rsidRPr="00EA7359">
        <w:rPr>
          <w:rFonts w:cs="B Nazanin"/>
          <w:sz w:val="32"/>
          <w:szCs w:val="32"/>
          <w:rtl/>
        </w:rPr>
        <w:t xml:space="preserve"> شوند، برای مشاهده بهتر روند رشد، آنها را با یک خط صاف به هم متصل کنید. در صورتی که روند رشد قدی صعودی و موازی با منحنیهای مرجع باش</w:t>
      </w:r>
      <w:r w:rsidRPr="00EA7359">
        <w:rPr>
          <w:rFonts w:ascii="Arial" w:hAnsi="Arial" w:cs="B Nazanin" w:hint="cs"/>
          <w:sz w:val="32"/>
          <w:szCs w:val="32"/>
          <w:rtl/>
        </w:rPr>
        <w:t>د،</w:t>
      </w:r>
      <w:r w:rsidRPr="00EA7359">
        <w:rPr>
          <w:rFonts w:cs="B Nazanin"/>
          <w:sz w:val="32"/>
          <w:szCs w:val="32"/>
          <w:rtl/>
        </w:rPr>
        <w:t xml:space="preserve"> </w:t>
      </w:r>
      <w:r w:rsidRPr="00EA7359">
        <w:rPr>
          <w:rFonts w:ascii="Arial" w:hAnsi="Arial" w:cs="B Nazanin" w:hint="cs"/>
          <w:sz w:val="32"/>
          <w:szCs w:val="32"/>
          <w:rtl/>
        </w:rPr>
        <w:t>نشان</w:t>
      </w:r>
      <w:r w:rsidRPr="00EA7359">
        <w:rPr>
          <w:rFonts w:cs="B Nazanin"/>
          <w:sz w:val="32"/>
          <w:szCs w:val="32"/>
          <w:rtl/>
        </w:rPr>
        <w:t xml:space="preserve"> </w:t>
      </w:r>
      <w:r w:rsidRPr="00EA7359">
        <w:rPr>
          <w:rFonts w:ascii="Arial" w:hAnsi="Arial" w:cs="B Nazanin" w:hint="cs"/>
          <w:sz w:val="32"/>
          <w:szCs w:val="32"/>
          <w:rtl/>
        </w:rPr>
        <w:t>دهنده</w:t>
      </w:r>
      <w:r w:rsidRPr="00EA7359">
        <w:rPr>
          <w:rFonts w:cs="B Nazanin"/>
          <w:sz w:val="32"/>
          <w:szCs w:val="32"/>
          <w:rtl/>
        </w:rPr>
        <w:t xml:space="preserve"> </w:t>
      </w:r>
      <w:r w:rsidRPr="00EA7359">
        <w:rPr>
          <w:rFonts w:ascii="Arial" w:hAnsi="Arial" w:cs="B Nazanin" w:hint="cs"/>
          <w:sz w:val="32"/>
          <w:szCs w:val="32"/>
          <w:rtl/>
        </w:rPr>
        <w:t>افزایش</w:t>
      </w:r>
      <w:r w:rsidRPr="00EA7359">
        <w:rPr>
          <w:rFonts w:cs="B Nazanin"/>
          <w:sz w:val="32"/>
          <w:szCs w:val="32"/>
          <w:rtl/>
        </w:rPr>
        <w:t xml:space="preserve"> </w:t>
      </w:r>
      <w:r w:rsidRPr="00EA7359">
        <w:rPr>
          <w:rFonts w:ascii="Arial" w:hAnsi="Arial" w:cs="B Nazanin" w:hint="cs"/>
          <w:sz w:val="32"/>
          <w:szCs w:val="32"/>
          <w:rtl/>
        </w:rPr>
        <w:t>قد</w:t>
      </w:r>
      <w:r w:rsidRPr="00EA7359">
        <w:rPr>
          <w:rFonts w:cs="B Nazanin"/>
          <w:sz w:val="32"/>
          <w:szCs w:val="32"/>
          <w:rtl/>
        </w:rPr>
        <w:t xml:space="preserve"> </w:t>
      </w:r>
      <w:r w:rsidRPr="00EA7359">
        <w:rPr>
          <w:rFonts w:ascii="Arial" w:hAnsi="Arial" w:cs="B Nazanin" w:hint="cs"/>
          <w:sz w:val="32"/>
          <w:szCs w:val="32"/>
          <w:rtl/>
        </w:rPr>
        <w:t>مناسب</w:t>
      </w:r>
      <w:r w:rsidRPr="00EA7359">
        <w:rPr>
          <w:rFonts w:cs="B Nazanin"/>
          <w:sz w:val="32"/>
          <w:szCs w:val="32"/>
          <w:rtl/>
        </w:rPr>
        <w:t xml:space="preserve"> نوجوان است. در صورتی که روند رش</w:t>
      </w:r>
      <w:r w:rsidRPr="00EA7359">
        <w:rPr>
          <w:rFonts w:ascii="Arial" w:hAnsi="Arial" w:cs="B Nazanin" w:hint="cs"/>
          <w:sz w:val="32"/>
          <w:szCs w:val="32"/>
          <w:rtl/>
        </w:rPr>
        <w:t>د</w:t>
      </w:r>
      <w:r w:rsidRPr="00EA7359">
        <w:rPr>
          <w:rFonts w:cs="B Nazanin"/>
          <w:sz w:val="32"/>
          <w:szCs w:val="32"/>
          <w:rtl/>
        </w:rPr>
        <w:t xml:space="preserve"> </w:t>
      </w:r>
      <w:r w:rsidRPr="00EA7359">
        <w:rPr>
          <w:rFonts w:ascii="Arial" w:hAnsi="Arial" w:cs="B Nazanin" w:hint="cs"/>
          <w:sz w:val="32"/>
          <w:szCs w:val="32"/>
          <w:rtl/>
        </w:rPr>
        <w:t>قدی</w:t>
      </w:r>
      <w:r w:rsidRPr="00EA7359">
        <w:rPr>
          <w:rFonts w:cs="B Nazanin"/>
          <w:sz w:val="32"/>
          <w:szCs w:val="32"/>
          <w:rtl/>
        </w:rPr>
        <w:t xml:space="preserve"> </w:t>
      </w:r>
      <w:r w:rsidRPr="00EA7359">
        <w:rPr>
          <w:rFonts w:ascii="Arial" w:hAnsi="Arial" w:cs="B Nazanin" w:hint="cs"/>
          <w:sz w:val="32"/>
          <w:szCs w:val="32"/>
          <w:rtl/>
        </w:rPr>
        <w:t>نوجوان</w:t>
      </w:r>
      <w:r w:rsidRPr="00EA7359">
        <w:rPr>
          <w:rFonts w:cs="B Nazanin"/>
          <w:sz w:val="32"/>
          <w:szCs w:val="32"/>
          <w:rtl/>
        </w:rPr>
        <w:t xml:space="preserve"> </w:t>
      </w:r>
      <w:r w:rsidRPr="00EA7359">
        <w:rPr>
          <w:rFonts w:ascii="Arial" w:hAnsi="Arial" w:cs="B Nazanin" w:hint="cs"/>
          <w:sz w:val="32"/>
          <w:szCs w:val="32"/>
          <w:rtl/>
        </w:rPr>
        <w:t>در</w:t>
      </w:r>
      <w:r w:rsidRPr="00EA7359">
        <w:rPr>
          <w:rFonts w:cs="B Nazanin"/>
          <w:sz w:val="32"/>
          <w:szCs w:val="32"/>
          <w:rtl/>
        </w:rPr>
        <w:t xml:space="preserve"> </w:t>
      </w:r>
      <w:r w:rsidRPr="00EA7359">
        <w:rPr>
          <w:rFonts w:ascii="Arial" w:hAnsi="Arial" w:cs="B Nazanin" w:hint="cs"/>
          <w:sz w:val="32"/>
          <w:szCs w:val="32"/>
          <w:rtl/>
        </w:rPr>
        <w:t>هر</w:t>
      </w:r>
      <w:r w:rsidRPr="00EA7359">
        <w:rPr>
          <w:rFonts w:cs="B Nazanin"/>
          <w:sz w:val="32"/>
          <w:szCs w:val="32"/>
          <w:rtl/>
        </w:rPr>
        <w:t xml:space="preserve"> </w:t>
      </w:r>
      <w:r w:rsidRPr="00EA7359">
        <w:rPr>
          <w:rFonts w:ascii="Arial" w:hAnsi="Arial" w:cs="B Nazanin" w:hint="cs"/>
          <w:sz w:val="32"/>
          <w:szCs w:val="32"/>
          <w:rtl/>
        </w:rPr>
        <w:t>کجا</w:t>
      </w:r>
      <w:r w:rsidRPr="00EA7359">
        <w:rPr>
          <w:rFonts w:cs="B Nazanin"/>
          <w:sz w:val="32"/>
          <w:szCs w:val="32"/>
          <w:rtl/>
        </w:rPr>
        <w:t>ی منحنی افقی باشد، نشان دهنده توقف رشد است. باید پس از انجام اقدامات تشخیصی و درمانی مورد نیاز توسط پزشک، کارشناس تغذی</w:t>
      </w:r>
      <w:r w:rsidRPr="00EA7359">
        <w:rPr>
          <w:rFonts w:ascii="Arial" w:hAnsi="Arial" w:cs="B Nazanin" w:hint="cs"/>
          <w:sz w:val="32"/>
          <w:szCs w:val="32"/>
          <w:rtl/>
        </w:rPr>
        <w:t>ه</w:t>
      </w:r>
      <w:r w:rsidRPr="00EA7359">
        <w:rPr>
          <w:rFonts w:cs="B Nazanin"/>
          <w:sz w:val="32"/>
          <w:szCs w:val="32"/>
          <w:rtl/>
        </w:rPr>
        <w:t xml:space="preserve"> </w:t>
      </w:r>
      <w:r w:rsidRPr="00EA7359">
        <w:rPr>
          <w:rFonts w:ascii="Arial" w:hAnsi="Arial" w:cs="B Nazanin" w:hint="cs"/>
          <w:sz w:val="32"/>
          <w:szCs w:val="32"/>
          <w:rtl/>
        </w:rPr>
        <w:t>مراقبت</w:t>
      </w:r>
      <w:r w:rsidRPr="00EA7359">
        <w:rPr>
          <w:rFonts w:cs="B Nazanin"/>
          <w:sz w:val="32"/>
          <w:szCs w:val="32"/>
          <w:rtl/>
        </w:rPr>
        <w:t xml:space="preserve"> </w:t>
      </w:r>
      <w:r w:rsidRPr="00EA7359">
        <w:rPr>
          <w:rFonts w:ascii="Arial" w:hAnsi="Arial" w:cs="B Nazanin" w:hint="cs"/>
          <w:sz w:val="32"/>
          <w:szCs w:val="32"/>
          <w:rtl/>
        </w:rPr>
        <w:t>بیشتری</w:t>
      </w:r>
      <w:r w:rsidRPr="00EA7359">
        <w:rPr>
          <w:rFonts w:cs="B Nazanin"/>
          <w:sz w:val="32"/>
          <w:szCs w:val="32"/>
          <w:rtl/>
        </w:rPr>
        <w:t xml:space="preserve"> </w:t>
      </w:r>
      <w:r w:rsidRPr="00EA7359">
        <w:rPr>
          <w:rFonts w:ascii="Arial" w:hAnsi="Arial" w:cs="B Nazanin" w:hint="cs"/>
          <w:sz w:val="32"/>
          <w:szCs w:val="32"/>
          <w:rtl/>
        </w:rPr>
        <w:t>از</w:t>
      </w:r>
      <w:r w:rsidRPr="00EA7359">
        <w:rPr>
          <w:rFonts w:cs="B Nazanin"/>
          <w:sz w:val="32"/>
          <w:szCs w:val="32"/>
          <w:rtl/>
        </w:rPr>
        <w:t xml:space="preserve"> </w:t>
      </w:r>
      <w:r w:rsidRPr="00EA7359">
        <w:rPr>
          <w:rFonts w:ascii="Arial" w:hAnsi="Arial" w:cs="B Nazanin" w:hint="cs"/>
          <w:sz w:val="32"/>
          <w:szCs w:val="32"/>
          <w:rtl/>
        </w:rPr>
        <w:t>این</w:t>
      </w:r>
      <w:r w:rsidRPr="00EA7359">
        <w:rPr>
          <w:rFonts w:cs="B Nazanin"/>
          <w:sz w:val="32"/>
          <w:szCs w:val="32"/>
          <w:rtl/>
        </w:rPr>
        <w:t xml:space="preserve"> </w:t>
      </w:r>
      <w:r w:rsidRPr="00EA7359">
        <w:rPr>
          <w:rFonts w:ascii="Arial" w:hAnsi="Arial" w:cs="B Nazanin" w:hint="cs"/>
          <w:sz w:val="32"/>
          <w:szCs w:val="32"/>
          <w:rtl/>
        </w:rPr>
        <w:t>نوجوان</w:t>
      </w:r>
      <w:r w:rsidRPr="00EA7359">
        <w:rPr>
          <w:rFonts w:cs="B Nazanin"/>
          <w:sz w:val="32"/>
          <w:szCs w:val="32"/>
          <w:rtl/>
        </w:rPr>
        <w:t xml:space="preserve"> </w:t>
      </w:r>
      <w:r w:rsidRPr="00EA7359">
        <w:rPr>
          <w:rFonts w:ascii="Arial" w:hAnsi="Arial" w:cs="B Nazanin" w:hint="cs"/>
          <w:sz w:val="32"/>
          <w:szCs w:val="32"/>
          <w:rtl/>
        </w:rPr>
        <w:t>به</w:t>
      </w:r>
      <w:r w:rsidRPr="00EA7359">
        <w:rPr>
          <w:rFonts w:cs="B Nazanin"/>
          <w:sz w:val="32"/>
          <w:szCs w:val="32"/>
          <w:rtl/>
        </w:rPr>
        <w:t xml:space="preserve"> </w:t>
      </w:r>
      <w:r w:rsidRPr="00EA7359">
        <w:rPr>
          <w:rFonts w:ascii="Arial" w:hAnsi="Arial" w:cs="B Nazanin" w:hint="cs"/>
          <w:sz w:val="32"/>
          <w:szCs w:val="32"/>
          <w:rtl/>
        </w:rPr>
        <w:t>عمل</w:t>
      </w:r>
      <w:r w:rsidRPr="00EA7359">
        <w:rPr>
          <w:rFonts w:cs="B Nazanin"/>
          <w:sz w:val="32"/>
          <w:szCs w:val="32"/>
          <w:rtl/>
        </w:rPr>
        <w:t xml:space="preserve"> </w:t>
      </w:r>
      <w:r w:rsidRPr="00EA7359">
        <w:rPr>
          <w:rFonts w:ascii="Arial" w:hAnsi="Arial" w:cs="B Nazanin" w:hint="cs"/>
          <w:sz w:val="32"/>
          <w:szCs w:val="32"/>
          <w:rtl/>
        </w:rPr>
        <w:t>آورده</w:t>
      </w:r>
      <w:r w:rsidRPr="00EA7359">
        <w:rPr>
          <w:rFonts w:cs="B Nazanin"/>
          <w:sz w:val="32"/>
          <w:szCs w:val="32"/>
          <w:rtl/>
        </w:rPr>
        <w:t xml:space="preserve"> </w:t>
      </w:r>
      <w:r w:rsidRPr="00EA7359">
        <w:rPr>
          <w:rFonts w:ascii="Arial" w:hAnsi="Arial" w:cs="B Nazanin" w:hint="cs"/>
          <w:sz w:val="32"/>
          <w:szCs w:val="32"/>
          <w:rtl/>
        </w:rPr>
        <w:t>و</w:t>
      </w:r>
      <w:r w:rsidRPr="00EA7359">
        <w:rPr>
          <w:rFonts w:cs="B Nazanin"/>
          <w:sz w:val="32"/>
          <w:szCs w:val="32"/>
          <w:rtl/>
        </w:rPr>
        <w:t xml:space="preserve"> </w:t>
      </w:r>
      <w:r w:rsidRPr="00EA7359">
        <w:rPr>
          <w:rFonts w:ascii="Arial" w:hAnsi="Arial" w:cs="B Nazanin" w:hint="cs"/>
          <w:sz w:val="32"/>
          <w:szCs w:val="32"/>
          <w:rtl/>
        </w:rPr>
        <w:t>با</w:t>
      </w:r>
      <w:r w:rsidRPr="00EA7359">
        <w:rPr>
          <w:rFonts w:cs="B Nazanin"/>
          <w:sz w:val="32"/>
          <w:szCs w:val="32"/>
          <w:rtl/>
        </w:rPr>
        <w:t xml:space="preserve"> </w:t>
      </w:r>
      <w:r w:rsidRPr="00EA7359">
        <w:rPr>
          <w:rFonts w:ascii="Arial" w:hAnsi="Arial" w:cs="B Nazanin" w:hint="cs"/>
          <w:sz w:val="32"/>
          <w:szCs w:val="32"/>
          <w:rtl/>
        </w:rPr>
        <w:t>والدین</w:t>
      </w:r>
      <w:r w:rsidRPr="00EA7359">
        <w:rPr>
          <w:rFonts w:cs="B Nazanin"/>
          <w:sz w:val="32"/>
          <w:szCs w:val="32"/>
          <w:rtl/>
        </w:rPr>
        <w:t xml:space="preserve"> </w:t>
      </w:r>
      <w:r w:rsidRPr="00EA7359">
        <w:rPr>
          <w:rFonts w:ascii="Arial" w:hAnsi="Arial" w:cs="B Nazanin" w:hint="cs"/>
          <w:sz w:val="32"/>
          <w:szCs w:val="32"/>
          <w:rtl/>
        </w:rPr>
        <w:t>او</w:t>
      </w:r>
      <w:r w:rsidRPr="00EA7359">
        <w:rPr>
          <w:rFonts w:cs="B Nazanin"/>
          <w:sz w:val="32"/>
          <w:szCs w:val="32"/>
          <w:rtl/>
        </w:rPr>
        <w:t xml:space="preserve"> </w:t>
      </w:r>
      <w:r w:rsidRPr="00EA7359">
        <w:rPr>
          <w:rFonts w:ascii="Arial" w:hAnsi="Arial" w:cs="B Nazanin" w:hint="cs"/>
          <w:sz w:val="32"/>
          <w:szCs w:val="32"/>
          <w:rtl/>
        </w:rPr>
        <w:t>در</w:t>
      </w:r>
      <w:r w:rsidRPr="00EA7359">
        <w:rPr>
          <w:rFonts w:cs="B Nazanin"/>
          <w:sz w:val="32"/>
          <w:szCs w:val="32"/>
          <w:rtl/>
        </w:rPr>
        <w:t xml:space="preserve"> مورد وضعیت نوجوان مش</w:t>
      </w:r>
      <w:r w:rsidRPr="00EA7359">
        <w:rPr>
          <w:rFonts w:ascii="Arial" w:hAnsi="Arial" w:cs="B Nazanin" w:hint="cs"/>
          <w:sz w:val="32"/>
          <w:szCs w:val="32"/>
          <w:rtl/>
        </w:rPr>
        <w:t>اوره</w:t>
      </w:r>
      <w:r w:rsidRPr="00EA7359">
        <w:rPr>
          <w:rFonts w:cs="B Nazanin"/>
          <w:sz w:val="32"/>
          <w:szCs w:val="32"/>
          <w:rtl/>
        </w:rPr>
        <w:t xml:space="preserve"> </w:t>
      </w:r>
      <w:r w:rsidRPr="00EA7359">
        <w:rPr>
          <w:rFonts w:ascii="Arial" w:hAnsi="Arial" w:cs="B Nazanin" w:hint="cs"/>
          <w:sz w:val="32"/>
          <w:szCs w:val="32"/>
          <w:rtl/>
        </w:rPr>
        <w:t>کند</w:t>
      </w:r>
      <w:r w:rsidRPr="00EA7359">
        <w:rPr>
          <w:rFonts w:cs="B Nazanin"/>
          <w:sz w:val="32"/>
          <w:szCs w:val="32"/>
          <w:rtl/>
        </w:rPr>
        <w:t xml:space="preserve">. </w:t>
      </w:r>
      <w:r w:rsidRPr="00EA7359">
        <w:rPr>
          <w:rFonts w:ascii="Arial" w:hAnsi="Arial" w:cs="B Nazanin" w:hint="cs"/>
          <w:sz w:val="32"/>
          <w:szCs w:val="32"/>
          <w:rtl/>
        </w:rPr>
        <w:t>آموز</w:t>
      </w:r>
      <w:r w:rsidRPr="00EA7359">
        <w:rPr>
          <w:rFonts w:cs="B Nazanin"/>
          <w:sz w:val="32"/>
          <w:szCs w:val="32"/>
          <w:rtl/>
        </w:rPr>
        <w:t xml:space="preserve">ش تغذیه به والدین و همچنین نوجوان نیز از اهمیت بسیاری برخوردار است. کارشناس تغذیه باید، از نحوه تغذیه او و </w:t>
      </w:r>
      <w:r w:rsidRPr="00EA7359">
        <w:rPr>
          <w:rFonts w:cs="B Nazanin"/>
          <w:sz w:val="32"/>
          <w:szCs w:val="32"/>
          <w:rtl/>
        </w:rPr>
        <w:lastRenderedPageBreak/>
        <w:t>غذاهایی که میخورد، دفعات غذا خوردن در روز و تن</w:t>
      </w:r>
      <w:r w:rsidRPr="00EA7359">
        <w:rPr>
          <w:rFonts w:cs="B Nazanin" w:hint="cs"/>
          <w:sz w:val="32"/>
          <w:szCs w:val="32"/>
          <w:rtl/>
        </w:rPr>
        <w:t>قلاتی</w:t>
      </w:r>
      <w:r w:rsidRPr="00EA7359">
        <w:rPr>
          <w:rFonts w:cs="B Nazanin"/>
          <w:sz w:val="32"/>
          <w:szCs w:val="32"/>
          <w:rtl/>
        </w:rPr>
        <w:t xml:space="preserve"> که در میان وعده مصرف میکند، مطلع ش</w:t>
      </w:r>
      <w:r w:rsidRPr="00EA7359">
        <w:rPr>
          <w:rFonts w:ascii="Arial" w:hAnsi="Arial" w:cs="B Nazanin" w:hint="cs"/>
          <w:sz w:val="32"/>
          <w:szCs w:val="32"/>
          <w:rtl/>
        </w:rPr>
        <w:t>ود</w:t>
      </w:r>
      <w:r w:rsidRPr="00EA7359">
        <w:rPr>
          <w:rFonts w:cs="B Nazanin"/>
          <w:sz w:val="32"/>
          <w:szCs w:val="32"/>
          <w:rtl/>
        </w:rPr>
        <w:t xml:space="preserve"> </w:t>
      </w:r>
    </w:p>
    <w:p w14:paraId="604FBED5" w14:textId="62303C8F" w:rsidR="00C93DCF" w:rsidRPr="00EA7359" w:rsidRDefault="002B7A7E" w:rsidP="00EA7359">
      <w:pPr>
        <w:bidi/>
        <w:ind w:left="360"/>
        <w:jc w:val="both"/>
        <w:rPr>
          <w:rFonts w:ascii="Arial" w:hAnsi="Arial" w:cs="B Nazanin"/>
          <w:sz w:val="32"/>
          <w:szCs w:val="32"/>
          <w:rtl/>
        </w:rPr>
      </w:pPr>
      <w:r w:rsidRPr="00EA7359">
        <w:rPr>
          <w:rFonts w:cs="B Nazanin"/>
          <w:noProof/>
        </w:rPr>
        <w:drawing>
          <wp:inline distT="0" distB="0" distL="0" distR="0" wp14:anchorId="6F902133" wp14:editId="3AE532DA">
            <wp:extent cx="5943600" cy="265176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7"/>
                    <a:stretch>
                      <a:fillRect/>
                    </a:stretch>
                  </pic:blipFill>
                  <pic:spPr>
                    <a:xfrm>
                      <a:off x="0" y="0"/>
                      <a:ext cx="5943600" cy="2651760"/>
                    </a:xfrm>
                    <a:prstGeom prst="rect">
                      <a:avLst/>
                    </a:prstGeom>
                  </pic:spPr>
                </pic:pic>
              </a:graphicData>
            </a:graphic>
          </wp:inline>
        </w:drawing>
      </w:r>
    </w:p>
    <w:p w14:paraId="5F567691" w14:textId="130F7D4F" w:rsidR="00C93DCF" w:rsidRPr="00EA7359" w:rsidRDefault="00C93DCF" w:rsidP="00EA7359">
      <w:pPr>
        <w:bidi/>
        <w:jc w:val="both"/>
        <w:rPr>
          <w:rFonts w:ascii="Arial" w:hAnsi="Arial" w:cs="B Nazanin"/>
          <w:sz w:val="32"/>
          <w:szCs w:val="32"/>
          <w:rtl/>
        </w:rPr>
      </w:pPr>
    </w:p>
    <w:p w14:paraId="5446F100" w14:textId="3F23F028" w:rsidR="00C93DCF" w:rsidRPr="00EA7359" w:rsidRDefault="002B7A7E" w:rsidP="00EA7359">
      <w:pPr>
        <w:bidi/>
        <w:ind w:left="360"/>
        <w:jc w:val="both"/>
        <w:rPr>
          <w:rFonts w:ascii="Arial" w:hAnsi="Arial" w:cs="B Nazanin"/>
          <w:sz w:val="32"/>
          <w:szCs w:val="32"/>
          <w:u w:val="single"/>
          <w:rtl/>
        </w:rPr>
      </w:pPr>
      <w:r w:rsidRPr="00EA7359">
        <w:rPr>
          <w:rFonts w:ascii="Arial" w:hAnsi="Arial" w:cs="B Nazanin" w:hint="cs"/>
          <w:sz w:val="32"/>
          <w:szCs w:val="32"/>
          <w:u w:val="single"/>
          <w:rtl/>
        </w:rPr>
        <w:t xml:space="preserve">مرحله دیگر تعیین وضعیت وزن مادر باردار نوجوان است </w:t>
      </w:r>
    </w:p>
    <w:p w14:paraId="34AAB561" w14:textId="044CB9B2" w:rsidR="00C93DCF" w:rsidRPr="00EA7359" w:rsidRDefault="002B7A7E" w:rsidP="00EA7359">
      <w:pPr>
        <w:bidi/>
        <w:ind w:left="360"/>
        <w:jc w:val="both"/>
        <w:rPr>
          <w:rFonts w:cs="B Nazanin"/>
          <w:sz w:val="32"/>
          <w:szCs w:val="32"/>
          <w:rtl/>
        </w:rPr>
      </w:pPr>
      <w:r w:rsidRPr="00EA7359">
        <w:rPr>
          <w:rFonts w:cs="B Nazanin" w:hint="cs"/>
          <w:sz w:val="32"/>
          <w:szCs w:val="32"/>
          <w:rtl/>
        </w:rPr>
        <w:t>بعد محاسبه</w:t>
      </w:r>
      <w:r w:rsidR="00C93DCF" w:rsidRPr="00EA7359">
        <w:rPr>
          <w:rFonts w:cs="B Nazanin"/>
          <w:sz w:val="32"/>
          <w:szCs w:val="32"/>
        </w:rPr>
        <w:t xml:space="preserve"> BMI </w:t>
      </w:r>
      <w:r w:rsidR="00C93DCF" w:rsidRPr="00EA7359">
        <w:rPr>
          <w:rFonts w:cs="B Nazanin"/>
          <w:sz w:val="32"/>
          <w:szCs w:val="32"/>
          <w:rtl/>
        </w:rPr>
        <w:t xml:space="preserve">بر روی نموداری در مقابل سن نوجوان ترسیم میشود، </w:t>
      </w:r>
    </w:p>
    <w:p w14:paraId="37A9E692" w14:textId="6AE8B748" w:rsidR="002B7A7E" w:rsidRPr="00EA7359" w:rsidRDefault="002B7A7E" w:rsidP="00EA7359">
      <w:pPr>
        <w:bidi/>
        <w:ind w:left="360"/>
        <w:jc w:val="both"/>
        <w:rPr>
          <w:rFonts w:cs="B Nazanin"/>
          <w:noProof/>
          <w:sz w:val="32"/>
          <w:szCs w:val="32"/>
        </w:rPr>
      </w:pPr>
      <w:r w:rsidRPr="00EA7359">
        <w:rPr>
          <w:rFonts w:cs="B Nazanin"/>
          <w:noProof/>
        </w:rPr>
        <w:drawing>
          <wp:inline distT="0" distB="0" distL="0" distR="0" wp14:anchorId="60BCD262" wp14:editId="02BE4D94">
            <wp:extent cx="5943600" cy="1566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566545"/>
                    </a:xfrm>
                    <a:prstGeom prst="rect">
                      <a:avLst/>
                    </a:prstGeom>
                  </pic:spPr>
                </pic:pic>
              </a:graphicData>
            </a:graphic>
          </wp:inline>
        </w:drawing>
      </w:r>
    </w:p>
    <w:p w14:paraId="7CCC41AF" w14:textId="4300D295" w:rsidR="0076380E" w:rsidRPr="00EA7359" w:rsidRDefault="0076380E" w:rsidP="00EA7359">
      <w:pPr>
        <w:bidi/>
        <w:jc w:val="both"/>
        <w:rPr>
          <w:rFonts w:cs="B Nazanin"/>
          <w:sz w:val="32"/>
          <w:szCs w:val="32"/>
          <w:rtl/>
          <w:lang w:bidi="fa-IR"/>
        </w:rPr>
      </w:pPr>
    </w:p>
    <w:p w14:paraId="119B6949" w14:textId="1222D01E" w:rsidR="0076380E" w:rsidRPr="00EA7359" w:rsidRDefault="0076380E" w:rsidP="00EA7359">
      <w:pPr>
        <w:bidi/>
        <w:jc w:val="both"/>
        <w:rPr>
          <w:rFonts w:cs="B Nazanin"/>
          <w:sz w:val="32"/>
          <w:szCs w:val="32"/>
          <w:rtl/>
          <w:lang w:bidi="fa-IR"/>
        </w:rPr>
      </w:pPr>
    </w:p>
    <w:p w14:paraId="5C96C405" w14:textId="5441752B" w:rsidR="0076380E" w:rsidRPr="00EA7359" w:rsidRDefault="00D305B0" w:rsidP="00EA7359">
      <w:pPr>
        <w:bidi/>
        <w:ind w:left="360"/>
        <w:jc w:val="both"/>
        <w:rPr>
          <w:rFonts w:cs="B Nazanin"/>
          <w:sz w:val="32"/>
          <w:szCs w:val="32"/>
          <w:lang w:bidi="fa-IR"/>
        </w:rPr>
      </w:pPr>
      <w:r w:rsidRPr="00EA7359">
        <w:rPr>
          <w:rFonts w:cs="B Nazanin"/>
          <w:sz w:val="32"/>
          <w:szCs w:val="32"/>
          <w:lang w:bidi="fa-IR"/>
        </w:rPr>
        <w:t>BMI=18.75</w:t>
      </w:r>
    </w:p>
    <w:p w14:paraId="356123D8" w14:textId="6AA8EBEF" w:rsidR="0076380E" w:rsidRPr="00EA7359" w:rsidRDefault="0076380E" w:rsidP="00EA7359">
      <w:pPr>
        <w:bidi/>
        <w:jc w:val="both"/>
        <w:rPr>
          <w:rFonts w:cs="B Nazanin"/>
          <w:noProof/>
          <w:sz w:val="32"/>
          <w:szCs w:val="32"/>
          <w:rtl/>
        </w:rPr>
      </w:pPr>
    </w:p>
    <w:p w14:paraId="6D702130" w14:textId="2CA4740D" w:rsidR="0076380E" w:rsidRPr="00EA7359" w:rsidRDefault="0076380E" w:rsidP="00EA7359">
      <w:pPr>
        <w:tabs>
          <w:tab w:val="left" w:pos="2400"/>
        </w:tabs>
        <w:bidi/>
        <w:ind w:left="6120"/>
        <w:jc w:val="both"/>
        <w:rPr>
          <w:rFonts w:cs="B Nazanin"/>
          <w:noProof/>
          <w:sz w:val="32"/>
          <w:szCs w:val="32"/>
        </w:rPr>
      </w:pPr>
    </w:p>
    <w:p w14:paraId="56BC582E" w14:textId="128FBC79" w:rsidR="00D305B0" w:rsidRPr="00EA7359" w:rsidRDefault="00D305B0" w:rsidP="00EA7359">
      <w:pPr>
        <w:bidi/>
        <w:jc w:val="both"/>
        <w:rPr>
          <w:rFonts w:cs="B Nazanin"/>
          <w:noProof/>
          <w:sz w:val="32"/>
          <w:szCs w:val="32"/>
        </w:rPr>
      </w:pPr>
    </w:p>
    <w:p w14:paraId="204F06DF" w14:textId="2DA8A2C8" w:rsidR="00EA7359" w:rsidRPr="00EA7359" w:rsidRDefault="00EA7359" w:rsidP="00EA7359">
      <w:pPr>
        <w:bidi/>
        <w:ind w:left="360"/>
        <w:jc w:val="both"/>
        <w:rPr>
          <w:rFonts w:cs="B Nazanin"/>
          <w:sz w:val="32"/>
          <w:szCs w:val="32"/>
          <w:rtl/>
          <w:lang w:bidi="fa-IR"/>
        </w:rPr>
      </w:pPr>
      <w:r w:rsidRPr="00EA7359">
        <w:rPr>
          <w:rFonts w:cs="B Nazanin"/>
          <w:noProof/>
        </w:rPr>
        <w:drawing>
          <wp:inline distT="0" distB="0" distL="0" distR="0" wp14:anchorId="39799FAF" wp14:editId="7F467AA0">
            <wp:extent cx="5943600" cy="3230880"/>
            <wp:effectExtent l="0" t="0" r="0" b="762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9"/>
                    <a:stretch>
                      <a:fillRect/>
                    </a:stretch>
                  </pic:blipFill>
                  <pic:spPr>
                    <a:xfrm>
                      <a:off x="0" y="0"/>
                      <a:ext cx="5943600" cy="3230880"/>
                    </a:xfrm>
                    <a:prstGeom prst="rect">
                      <a:avLst/>
                    </a:prstGeom>
                  </pic:spPr>
                </pic:pic>
              </a:graphicData>
            </a:graphic>
          </wp:inline>
        </w:drawing>
      </w:r>
    </w:p>
    <w:p w14:paraId="063801C5" w14:textId="77777777" w:rsidR="00EA7359" w:rsidRPr="00EA7359" w:rsidRDefault="00EA7359" w:rsidP="00EA7359">
      <w:pPr>
        <w:bidi/>
        <w:ind w:left="360"/>
        <w:jc w:val="both"/>
        <w:rPr>
          <w:rFonts w:cs="B Nazanin"/>
          <w:sz w:val="32"/>
          <w:szCs w:val="32"/>
          <w:rtl/>
          <w:lang w:bidi="fa-IR"/>
        </w:rPr>
      </w:pPr>
    </w:p>
    <w:p w14:paraId="2F3E26AE" w14:textId="12C76345" w:rsidR="00D305B0" w:rsidRPr="00EA7359" w:rsidRDefault="00D305B0" w:rsidP="00EA7359">
      <w:pPr>
        <w:bidi/>
        <w:ind w:left="360"/>
        <w:jc w:val="both"/>
        <w:rPr>
          <w:rFonts w:cs="B Nazanin"/>
          <w:sz w:val="32"/>
          <w:szCs w:val="32"/>
          <w:rtl/>
          <w:lang w:bidi="fa-IR"/>
        </w:rPr>
      </w:pPr>
      <w:r w:rsidRPr="00EA7359">
        <w:rPr>
          <w:rFonts w:cs="B Nazanin" w:hint="cs"/>
          <w:sz w:val="32"/>
          <w:szCs w:val="32"/>
          <w:rtl/>
          <w:lang w:bidi="fa-IR"/>
        </w:rPr>
        <w:t xml:space="preserve">مطابق نمودار:بین </w:t>
      </w:r>
      <w:r w:rsidRPr="00EA7359">
        <w:rPr>
          <w:rFonts w:cs="B Nazanin"/>
          <w:sz w:val="32"/>
          <w:szCs w:val="32"/>
          <w:lang w:bidi="fa-IR"/>
        </w:rPr>
        <w:t>ZSCORE</w:t>
      </w:r>
      <w:r w:rsidRPr="00EA7359">
        <w:rPr>
          <w:rFonts w:cs="B Nazanin" w:hint="cs"/>
          <w:sz w:val="32"/>
          <w:szCs w:val="32"/>
          <w:rtl/>
          <w:lang w:bidi="fa-IR"/>
        </w:rPr>
        <w:t xml:space="preserve"> محدوده دارای وزن طبیعی می باشد </w:t>
      </w:r>
    </w:p>
    <w:p w14:paraId="641C4163" w14:textId="7C860DD8" w:rsidR="00D305B0" w:rsidRPr="00EA7359" w:rsidRDefault="00D305B0" w:rsidP="00EA7359">
      <w:pPr>
        <w:bidi/>
        <w:ind w:left="360"/>
        <w:jc w:val="both"/>
        <w:rPr>
          <w:rFonts w:cs="B Nazanin"/>
          <w:sz w:val="32"/>
          <w:szCs w:val="32"/>
          <w:u w:val="single"/>
          <w:rtl/>
          <w:lang w:bidi="fa-IR"/>
        </w:rPr>
      </w:pPr>
      <w:r w:rsidRPr="00EA7359">
        <w:rPr>
          <w:rFonts w:cs="B Nazanin" w:hint="cs"/>
          <w:sz w:val="32"/>
          <w:szCs w:val="32"/>
          <w:u w:val="single"/>
          <w:rtl/>
          <w:lang w:bidi="fa-IR"/>
        </w:rPr>
        <w:t>پیش بینی میزان افرایش وزن مادر در طی حاملگی</w:t>
      </w:r>
    </w:p>
    <w:p w14:paraId="3DCE0A7C" w14:textId="0C6E6F59" w:rsidR="00D305B0" w:rsidRPr="00EA7359" w:rsidRDefault="00D305B0" w:rsidP="00EA7359">
      <w:pPr>
        <w:bidi/>
        <w:ind w:left="360"/>
        <w:jc w:val="both"/>
        <w:rPr>
          <w:rFonts w:cs="B Nazanin"/>
          <w:noProof/>
          <w:sz w:val="32"/>
          <w:szCs w:val="32"/>
        </w:rPr>
      </w:pPr>
      <w:r w:rsidRPr="00EA7359">
        <w:rPr>
          <w:rFonts w:cs="B Nazanin"/>
          <w:noProof/>
        </w:rPr>
        <w:drawing>
          <wp:inline distT="0" distB="0" distL="0" distR="0" wp14:anchorId="4AA437D8" wp14:editId="66C83F09">
            <wp:extent cx="5943600" cy="1874520"/>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a:stretch>
                      <a:fillRect/>
                    </a:stretch>
                  </pic:blipFill>
                  <pic:spPr>
                    <a:xfrm>
                      <a:off x="0" y="0"/>
                      <a:ext cx="5943600" cy="1874520"/>
                    </a:xfrm>
                    <a:prstGeom prst="rect">
                      <a:avLst/>
                    </a:prstGeom>
                  </pic:spPr>
                </pic:pic>
              </a:graphicData>
            </a:graphic>
          </wp:inline>
        </w:drawing>
      </w:r>
    </w:p>
    <w:p w14:paraId="03B26ECB" w14:textId="6F5123D5" w:rsidR="00D305B0" w:rsidRPr="00EA7359" w:rsidRDefault="00D305B0" w:rsidP="00EA7359">
      <w:pPr>
        <w:bidi/>
        <w:jc w:val="both"/>
        <w:rPr>
          <w:rFonts w:cs="B Nazanin"/>
          <w:sz w:val="32"/>
          <w:szCs w:val="32"/>
          <w:rtl/>
          <w:lang w:bidi="fa-IR"/>
        </w:rPr>
      </w:pPr>
    </w:p>
    <w:p w14:paraId="05F1BDBD" w14:textId="1D184E91" w:rsidR="00D305B0" w:rsidRPr="00EA7359" w:rsidRDefault="00D305B0" w:rsidP="00EA7359">
      <w:pPr>
        <w:bidi/>
        <w:ind w:left="360"/>
        <w:jc w:val="both"/>
        <w:rPr>
          <w:rFonts w:cs="B Nazanin"/>
          <w:sz w:val="32"/>
          <w:szCs w:val="32"/>
          <w:rtl/>
          <w:lang w:bidi="fa-IR"/>
        </w:rPr>
      </w:pPr>
      <w:r w:rsidRPr="00EA7359">
        <w:rPr>
          <w:rFonts w:cs="B Nazanin" w:hint="cs"/>
          <w:sz w:val="32"/>
          <w:szCs w:val="32"/>
          <w:rtl/>
          <w:lang w:bidi="fa-IR"/>
        </w:rPr>
        <w:t>مطابق با جدول بالا مح</w:t>
      </w:r>
      <w:r w:rsidR="00EA7359" w:rsidRPr="00EA7359">
        <w:rPr>
          <w:rFonts w:cs="B Nazanin" w:hint="cs"/>
          <w:sz w:val="32"/>
          <w:szCs w:val="32"/>
          <w:rtl/>
          <w:lang w:bidi="fa-IR"/>
        </w:rPr>
        <w:t>د</w:t>
      </w:r>
      <w:r w:rsidRPr="00EA7359">
        <w:rPr>
          <w:rFonts w:cs="B Nazanin" w:hint="cs"/>
          <w:sz w:val="32"/>
          <w:szCs w:val="32"/>
          <w:rtl/>
          <w:lang w:bidi="fa-IR"/>
        </w:rPr>
        <w:t>و</w:t>
      </w:r>
      <w:r w:rsidR="00EA7359" w:rsidRPr="00EA7359">
        <w:rPr>
          <w:rFonts w:cs="B Nazanin" w:hint="cs"/>
          <w:sz w:val="32"/>
          <w:szCs w:val="32"/>
          <w:rtl/>
          <w:lang w:bidi="fa-IR"/>
        </w:rPr>
        <w:t>د</w:t>
      </w:r>
      <w:r w:rsidRPr="00EA7359">
        <w:rPr>
          <w:rFonts w:cs="B Nazanin" w:hint="cs"/>
          <w:sz w:val="32"/>
          <w:szCs w:val="32"/>
          <w:rtl/>
          <w:lang w:bidi="fa-IR"/>
        </w:rPr>
        <w:t xml:space="preserve">ه مجاز افزایش وزن 11.5تا16 کیلوگرم است </w:t>
      </w:r>
    </w:p>
    <w:p w14:paraId="517666C2" w14:textId="599DEC2A" w:rsidR="008A667B" w:rsidRPr="00EA7359" w:rsidRDefault="008A667B" w:rsidP="00EA7359">
      <w:pPr>
        <w:bidi/>
        <w:ind w:left="360"/>
        <w:jc w:val="both"/>
        <w:rPr>
          <w:rFonts w:cs="B Nazanin"/>
          <w:sz w:val="32"/>
          <w:szCs w:val="32"/>
          <w:rtl/>
          <w:lang w:bidi="fa-IR"/>
        </w:rPr>
      </w:pPr>
      <w:r w:rsidRPr="00EA7359">
        <w:rPr>
          <w:rFonts w:cs="B Nazanin" w:hint="cs"/>
          <w:sz w:val="32"/>
          <w:szCs w:val="32"/>
          <w:rtl/>
          <w:lang w:bidi="fa-IR"/>
        </w:rPr>
        <w:lastRenderedPageBreak/>
        <w:t xml:space="preserve">تاهفته 18 ام 5کیلوگرم افزایش داشته است باید بررسی شود این افزایش وزن طی چه روندی انجام شده است آیا </w:t>
      </w:r>
      <w:r w:rsidRPr="00EA7359">
        <w:rPr>
          <w:rFonts w:cs="B Nazanin"/>
          <w:sz w:val="32"/>
          <w:szCs w:val="32"/>
          <w:rtl/>
        </w:rPr>
        <w:t>از هفته 15 بارداری به بعد مادر باردار با وزن طبیعی، کمتر از یک کیلوگرم در ماه افزایش وزن داشته باشد</w:t>
      </w:r>
      <w:r w:rsidRPr="00EA7359">
        <w:rPr>
          <w:rFonts w:cs="B Nazanin" w:hint="cs"/>
          <w:sz w:val="32"/>
          <w:szCs w:val="32"/>
          <w:rtl/>
        </w:rPr>
        <w:t xml:space="preserve">؟آیا </w:t>
      </w:r>
      <w:r w:rsidRPr="00EA7359">
        <w:rPr>
          <w:rFonts w:cs="B Nazanin"/>
          <w:sz w:val="32"/>
          <w:szCs w:val="32"/>
          <w:rtl/>
        </w:rPr>
        <w:t xml:space="preserve">افزایش وزن مادر در طول بارداری بیش از یک کیلوگرم در هفته </w:t>
      </w:r>
      <w:r w:rsidRPr="00EA7359">
        <w:rPr>
          <w:rFonts w:cs="B Nazanin" w:hint="cs"/>
          <w:sz w:val="32"/>
          <w:szCs w:val="32"/>
          <w:rtl/>
        </w:rPr>
        <w:t>بوده؟و اینکه ب</w:t>
      </w:r>
      <w:r w:rsidRPr="00EA7359">
        <w:rPr>
          <w:rFonts w:cs="B Nazanin"/>
          <w:sz w:val="32"/>
          <w:szCs w:val="32"/>
          <w:rtl/>
        </w:rPr>
        <w:t>هتر است مادران باردار نوجوان حدا کثر میزان دامنه وزن ارائه شده را بدست آورند</w:t>
      </w:r>
      <w:r w:rsidRPr="00EA7359">
        <w:rPr>
          <w:rFonts w:cs="B Nazanin"/>
          <w:sz w:val="32"/>
          <w:szCs w:val="32"/>
        </w:rPr>
        <w:t>.</w:t>
      </w:r>
    </w:p>
    <w:p w14:paraId="0CEFB676" w14:textId="2F4173DC" w:rsidR="008A667B" w:rsidRPr="00EA7359" w:rsidRDefault="008A667B" w:rsidP="00EA7359">
      <w:pPr>
        <w:bidi/>
        <w:ind w:left="360"/>
        <w:jc w:val="both"/>
        <w:rPr>
          <w:rFonts w:cs="B Nazanin"/>
          <w:sz w:val="32"/>
          <w:szCs w:val="32"/>
          <w:rtl/>
        </w:rPr>
      </w:pPr>
      <w:r w:rsidRPr="00EA7359">
        <w:rPr>
          <w:rFonts w:cs="B Nazanin" w:hint="cs"/>
          <w:sz w:val="32"/>
          <w:szCs w:val="32"/>
          <w:rtl/>
        </w:rPr>
        <w:t>از نم</w:t>
      </w:r>
      <w:r w:rsidR="00296B95" w:rsidRPr="00EA7359">
        <w:rPr>
          <w:rFonts w:cs="B Nazanin" w:hint="cs"/>
          <w:sz w:val="32"/>
          <w:szCs w:val="32"/>
          <w:rtl/>
        </w:rPr>
        <w:t>ود</w:t>
      </w:r>
      <w:r w:rsidRPr="00EA7359">
        <w:rPr>
          <w:rFonts w:cs="B Nazanin" w:hint="cs"/>
          <w:sz w:val="32"/>
          <w:szCs w:val="32"/>
          <w:rtl/>
        </w:rPr>
        <w:t xml:space="preserve">ار زیر هم </w:t>
      </w:r>
      <w:r w:rsidRPr="00EA7359">
        <w:rPr>
          <w:rFonts w:cs="B Nazanin"/>
          <w:sz w:val="32"/>
          <w:szCs w:val="32"/>
          <w:rtl/>
        </w:rPr>
        <w:t>میتوان جهت تعیین وضعیت وزن مادران کمتر از 19 سال استفاده نمود</w:t>
      </w:r>
      <w:r w:rsidRPr="00EA7359">
        <w:rPr>
          <w:rFonts w:cs="B Nazanin"/>
          <w:sz w:val="32"/>
          <w:szCs w:val="32"/>
        </w:rPr>
        <w:t>.</w:t>
      </w:r>
    </w:p>
    <w:p w14:paraId="6E58DD8D" w14:textId="7D0693E3" w:rsidR="008A667B" w:rsidRPr="00EA7359" w:rsidRDefault="008A667B" w:rsidP="00EA7359">
      <w:pPr>
        <w:bidi/>
        <w:ind w:left="360"/>
        <w:jc w:val="both"/>
        <w:rPr>
          <w:rFonts w:cs="B Nazanin"/>
          <w:noProof/>
          <w:sz w:val="32"/>
          <w:szCs w:val="32"/>
        </w:rPr>
      </w:pPr>
      <w:r w:rsidRPr="00EA7359">
        <w:rPr>
          <w:rFonts w:cs="B Nazanin"/>
          <w:noProof/>
        </w:rPr>
        <w:drawing>
          <wp:inline distT="0" distB="0" distL="0" distR="0" wp14:anchorId="3E80021E" wp14:editId="4BE32881">
            <wp:extent cx="5943600" cy="3187065"/>
            <wp:effectExtent l="0" t="0" r="0" b="0"/>
            <wp:docPr id="5" name="Content Placeholder 4">
              <a:extLst xmlns:a="http://schemas.openxmlformats.org/drawingml/2006/main">
                <a:ext uri="{FF2B5EF4-FFF2-40B4-BE49-F238E27FC236}">
                  <a16:creationId xmlns:a16="http://schemas.microsoft.com/office/drawing/2014/main" id="{1862B7FF-85AF-43E5-324B-5B90F8B169E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862B7FF-85AF-43E5-324B-5B90F8B169E5}"/>
                        </a:ext>
                      </a:extLst>
                    </pic:cNvPr>
                    <pic:cNvPicPr>
                      <a:picLocks noGrp="1" noChangeAspect="1"/>
                    </pic:cNvPicPr>
                  </pic:nvPicPr>
                  <pic:blipFill>
                    <a:blip r:embed="rId11"/>
                    <a:stretch>
                      <a:fillRect/>
                    </a:stretch>
                  </pic:blipFill>
                  <pic:spPr>
                    <a:xfrm>
                      <a:off x="0" y="0"/>
                      <a:ext cx="5943600" cy="3187065"/>
                    </a:xfrm>
                    <a:prstGeom prst="rect">
                      <a:avLst/>
                    </a:prstGeom>
                  </pic:spPr>
                </pic:pic>
              </a:graphicData>
            </a:graphic>
          </wp:inline>
        </w:drawing>
      </w:r>
    </w:p>
    <w:p w14:paraId="00646AEC" w14:textId="2766922A" w:rsidR="00296B95" w:rsidRPr="00EA7359" w:rsidRDefault="00296B95" w:rsidP="00EA7359">
      <w:pPr>
        <w:bidi/>
        <w:jc w:val="both"/>
        <w:rPr>
          <w:rFonts w:cs="B Nazanin"/>
          <w:sz w:val="32"/>
          <w:szCs w:val="32"/>
          <w:rtl/>
          <w:lang w:bidi="fa-IR"/>
        </w:rPr>
      </w:pPr>
    </w:p>
    <w:p w14:paraId="2502121A" w14:textId="421BFBF3" w:rsidR="00296B95" w:rsidRPr="00EA7359" w:rsidRDefault="00296B95" w:rsidP="00EA7359">
      <w:pPr>
        <w:bidi/>
        <w:ind w:left="360"/>
        <w:jc w:val="both"/>
        <w:rPr>
          <w:rFonts w:cs="B Nazanin"/>
          <w:sz w:val="32"/>
          <w:szCs w:val="32"/>
          <w:rtl/>
          <w:lang w:bidi="fa-IR"/>
        </w:rPr>
      </w:pPr>
      <w:r w:rsidRPr="009F2199">
        <w:rPr>
          <w:rFonts w:cs="B Nazanin" w:hint="cs"/>
          <w:sz w:val="32"/>
          <w:szCs w:val="32"/>
          <w:u w:val="single"/>
          <w:rtl/>
          <w:lang w:bidi="fa-IR"/>
        </w:rPr>
        <w:t>برای تعیین میزان انرژی مورد نیاز</w:t>
      </w:r>
      <w:r w:rsidRPr="00EA7359">
        <w:rPr>
          <w:rFonts w:cs="B Nazanin" w:hint="cs"/>
          <w:sz w:val="32"/>
          <w:szCs w:val="32"/>
          <w:rtl/>
          <w:lang w:bidi="fa-IR"/>
        </w:rPr>
        <w:t xml:space="preserve"> :</w:t>
      </w:r>
    </w:p>
    <w:p w14:paraId="469D72BE" w14:textId="4746DC1B" w:rsidR="00296B95" w:rsidRPr="00EA7359" w:rsidRDefault="00296B95" w:rsidP="00EA7359">
      <w:pPr>
        <w:bidi/>
        <w:ind w:left="360"/>
        <w:jc w:val="both"/>
        <w:rPr>
          <w:rFonts w:cs="B Nazanin"/>
          <w:sz w:val="32"/>
          <w:szCs w:val="32"/>
          <w:rtl/>
          <w:lang w:bidi="fa-IR"/>
        </w:rPr>
      </w:pPr>
      <w:r w:rsidRPr="00EA7359">
        <w:rPr>
          <w:rFonts w:cs="B Nazanin" w:hint="cs"/>
          <w:sz w:val="32"/>
          <w:szCs w:val="32"/>
          <w:rtl/>
          <w:lang w:bidi="fa-IR"/>
        </w:rPr>
        <w:t xml:space="preserve">انرژی+340 کیلوکالری می باشد چون دراواخر سه ماهه دوم بارداری است </w:t>
      </w:r>
    </w:p>
    <w:p w14:paraId="2C03488C" w14:textId="77777777" w:rsidR="00296B95" w:rsidRPr="00EA7359" w:rsidRDefault="00296B95" w:rsidP="00EA7359">
      <w:pPr>
        <w:bidi/>
        <w:ind w:left="360"/>
        <w:jc w:val="both"/>
        <w:rPr>
          <w:rFonts w:cs="B Nazanin"/>
          <w:sz w:val="32"/>
          <w:szCs w:val="32"/>
          <w:rtl/>
          <w:lang w:bidi="fa-IR"/>
        </w:rPr>
      </w:pPr>
      <w:r w:rsidRPr="009F2199">
        <w:rPr>
          <w:rFonts w:cs="B Nazanin" w:hint="cs"/>
          <w:sz w:val="32"/>
          <w:szCs w:val="32"/>
          <w:u w:val="single"/>
          <w:rtl/>
          <w:lang w:bidi="fa-IR"/>
        </w:rPr>
        <w:t>میزان کربوهیدرات</w:t>
      </w:r>
      <w:r w:rsidRPr="00EA7359">
        <w:rPr>
          <w:rFonts w:cs="B Nazanin" w:hint="cs"/>
          <w:sz w:val="32"/>
          <w:szCs w:val="32"/>
          <w:rtl/>
          <w:lang w:bidi="fa-IR"/>
        </w:rPr>
        <w:t xml:space="preserve"> مورد نیاز براساس کالری به دست آمده است ولی حول و حوش 171 گرم است </w:t>
      </w:r>
    </w:p>
    <w:p w14:paraId="69BDD58A" w14:textId="0C54A3AE" w:rsidR="00296B95" w:rsidRPr="00EA7359" w:rsidRDefault="00296B95" w:rsidP="00EA7359">
      <w:pPr>
        <w:bidi/>
        <w:ind w:left="360"/>
        <w:jc w:val="both"/>
        <w:rPr>
          <w:rFonts w:cs="B Nazanin"/>
          <w:sz w:val="32"/>
          <w:szCs w:val="32"/>
          <w:rtl/>
          <w:lang w:bidi="fa-IR"/>
        </w:rPr>
      </w:pPr>
      <w:r w:rsidRPr="009F2199">
        <w:rPr>
          <w:rFonts w:cs="B Nazanin" w:hint="cs"/>
          <w:sz w:val="32"/>
          <w:szCs w:val="32"/>
          <w:u w:val="single"/>
          <w:rtl/>
          <w:lang w:bidi="fa-IR"/>
        </w:rPr>
        <w:t>میزان پروتئین</w:t>
      </w:r>
      <w:r w:rsidRPr="00EA7359">
        <w:rPr>
          <w:rFonts w:cs="B Nazanin" w:hint="cs"/>
          <w:sz w:val="32"/>
          <w:szCs w:val="32"/>
          <w:rtl/>
          <w:lang w:bidi="fa-IR"/>
        </w:rPr>
        <w:t xml:space="preserve"> مورد نیاز براساس کالری به دست آمده است ولی حول و حوش 71 گرم است </w:t>
      </w:r>
    </w:p>
    <w:p w14:paraId="0476D59F" w14:textId="51F00F8D" w:rsidR="00296B95" w:rsidRPr="00EA7359" w:rsidRDefault="00296B95" w:rsidP="00EA7359">
      <w:pPr>
        <w:bidi/>
        <w:ind w:left="360"/>
        <w:jc w:val="both"/>
        <w:rPr>
          <w:rFonts w:cs="B Nazanin"/>
          <w:sz w:val="32"/>
          <w:szCs w:val="32"/>
          <w:rtl/>
          <w:lang w:bidi="fa-IR"/>
        </w:rPr>
      </w:pPr>
      <w:r w:rsidRPr="00EA7359">
        <w:rPr>
          <w:rFonts w:cs="B Nazanin" w:hint="cs"/>
          <w:sz w:val="32"/>
          <w:szCs w:val="32"/>
          <w:rtl/>
          <w:lang w:bidi="fa-IR"/>
        </w:rPr>
        <w:t xml:space="preserve">با توجه به اینکه مادر باردار تهوع داشته  به صورت کلی وزن گیری آن مشکلی نداشته است ولی هنوز تا 18 هفتگی این مشکل را دارد </w:t>
      </w:r>
    </w:p>
    <w:p w14:paraId="0191709D" w14:textId="521923E4" w:rsidR="00296B95" w:rsidRPr="00EA7359" w:rsidRDefault="00296B95" w:rsidP="00EA7359">
      <w:pPr>
        <w:bidi/>
        <w:ind w:left="360"/>
        <w:jc w:val="both"/>
        <w:rPr>
          <w:rFonts w:cs="B Nazanin"/>
          <w:sz w:val="32"/>
          <w:szCs w:val="32"/>
          <w:rtl/>
          <w:lang w:bidi="fa-IR"/>
        </w:rPr>
      </w:pPr>
      <w:r w:rsidRPr="00EA7359">
        <w:rPr>
          <w:rFonts w:cs="B Nazanin" w:hint="cs"/>
          <w:sz w:val="32"/>
          <w:szCs w:val="32"/>
          <w:rtl/>
          <w:lang w:bidi="fa-IR"/>
        </w:rPr>
        <w:t xml:space="preserve">در آموزش ها و نوشتن رژیم غذایی باید به توصیه های مرتبط با تهوع بارداری توجه کرد </w:t>
      </w:r>
    </w:p>
    <w:p w14:paraId="779AED7C" w14:textId="14B0977D" w:rsidR="00296B95" w:rsidRPr="00EA7359" w:rsidRDefault="00296B95" w:rsidP="009F2199">
      <w:pPr>
        <w:bidi/>
        <w:ind w:left="360"/>
        <w:jc w:val="both"/>
        <w:rPr>
          <w:rFonts w:cs="B Nazanin"/>
          <w:sz w:val="32"/>
          <w:szCs w:val="32"/>
          <w:rtl/>
          <w:lang w:bidi="fa-IR"/>
        </w:rPr>
      </w:pPr>
      <w:r w:rsidRPr="00EA7359">
        <w:rPr>
          <w:rFonts w:cs="B Nazanin" w:hint="cs"/>
          <w:sz w:val="32"/>
          <w:szCs w:val="32"/>
          <w:rtl/>
          <w:lang w:bidi="fa-IR"/>
        </w:rPr>
        <w:t xml:space="preserve">کم خونی در صورتی که ناشی از کمبودآهن باشد که عموما به همین علت است در نوشتن رژیم غذایی و آموزش ها به نکات مرتبط با کم خونی توجه گردد ممکن است این افراد </w:t>
      </w:r>
      <w:r w:rsidR="00EA7359" w:rsidRPr="00EA7359">
        <w:rPr>
          <w:rFonts w:cs="B Nazanin" w:hint="cs"/>
          <w:sz w:val="32"/>
          <w:szCs w:val="32"/>
          <w:rtl/>
          <w:lang w:bidi="fa-IR"/>
        </w:rPr>
        <w:t xml:space="preserve">به علت مصرف مکمل آهن دچار یبوست شوند که این مسله را هم در نوشتن رژیم غذایی و اموزش مورد توجه قراردهید </w:t>
      </w:r>
    </w:p>
    <w:p w14:paraId="50794698" w14:textId="57961786" w:rsidR="00EA7359" w:rsidRPr="00EA7359" w:rsidRDefault="00EA7359" w:rsidP="00EA7359">
      <w:pPr>
        <w:bidi/>
        <w:jc w:val="both"/>
        <w:rPr>
          <w:rFonts w:cs="B Nazanin"/>
          <w:sz w:val="32"/>
          <w:szCs w:val="32"/>
          <w:rtl/>
          <w:lang w:bidi="fa-IR"/>
        </w:rPr>
      </w:pPr>
    </w:p>
    <w:p w14:paraId="5A96323D" w14:textId="77777777" w:rsidR="00EA7359" w:rsidRPr="00EA7359" w:rsidRDefault="00EA7359" w:rsidP="00EA7359">
      <w:pPr>
        <w:shd w:val="clear" w:color="auto" w:fill="FFFFFF"/>
        <w:bidi/>
        <w:spacing w:line="510" w:lineRule="atLeast"/>
        <w:ind w:left="360"/>
        <w:jc w:val="both"/>
        <w:textAlignment w:val="baseline"/>
        <w:outlineLvl w:val="1"/>
        <w:rPr>
          <w:rFonts w:ascii="Arial" w:hAnsi="Arial" w:cs="B Nazanin"/>
          <w:b/>
          <w:bCs/>
          <w:color w:val="008DD2"/>
          <w:sz w:val="32"/>
          <w:szCs w:val="32"/>
        </w:rPr>
      </w:pPr>
      <w:r w:rsidRPr="00EA7359">
        <w:rPr>
          <w:rFonts w:ascii="inherit" w:hAnsi="inherit" w:cs="B Nazanin"/>
          <w:b/>
          <w:bCs/>
          <w:color w:val="008DD2"/>
          <w:sz w:val="32"/>
          <w:szCs w:val="32"/>
          <w:bdr w:val="none" w:sz="0" w:space="0" w:color="auto" w:frame="1"/>
          <w:rtl/>
        </w:rPr>
        <w:t>کدام مکمل آهن عوارض کمتری دارد</w:t>
      </w:r>
    </w:p>
    <w:p w14:paraId="0A107196" w14:textId="488ABF5B" w:rsidR="00EA7359" w:rsidRPr="00EA7359" w:rsidRDefault="00EA7359" w:rsidP="00EA7359">
      <w:pPr>
        <w:shd w:val="clear" w:color="auto" w:fill="FFFFFF"/>
        <w:bidi/>
        <w:spacing w:after="225" w:line="480" w:lineRule="auto"/>
        <w:ind w:left="360"/>
        <w:jc w:val="both"/>
        <w:textAlignment w:val="baseline"/>
        <w:rPr>
          <w:rFonts w:ascii="Arial" w:hAnsi="Arial" w:cs="B Nazanin"/>
          <w:color w:val="383838"/>
          <w:spacing w:val="-8"/>
          <w:sz w:val="32"/>
          <w:szCs w:val="32"/>
          <w:rtl/>
        </w:rPr>
      </w:pPr>
      <w:r w:rsidRPr="00EA7359">
        <w:rPr>
          <w:rFonts w:ascii="Arial" w:hAnsi="Arial" w:cs="B Nazanin"/>
          <w:color w:val="383838"/>
          <w:spacing w:val="-8"/>
          <w:sz w:val="32"/>
          <w:szCs w:val="32"/>
          <w:rtl/>
        </w:rPr>
        <w:t>برخی از مکمل‌های آهن به صورت دانه‌ها یا پلت‌های فروس گلایسن با پوشش روده‌ای (انتریک کوتد) است. این امر کمک می‌کند سطح تماس مولکول آهن با لایه پوششی معده بسیار کاهش یابد و در نتیجه عوارض گوارشی اعم از احساس تهوع، استفراغ، دل‌درد و یبوست بسیار کم شده و هم‌چنین، طعم فلزی آهن در دهان حس نشود</w:t>
      </w:r>
      <w:r w:rsidRPr="00EA7359">
        <w:rPr>
          <w:rFonts w:ascii="Arial" w:hAnsi="Arial" w:cs="B Nazanin"/>
          <w:color w:val="383838"/>
          <w:spacing w:val="-8"/>
          <w:sz w:val="32"/>
          <w:szCs w:val="32"/>
        </w:rPr>
        <w:t>.</w:t>
      </w:r>
      <w:r w:rsidRPr="00EA7359">
        <w:rPr>
          <w:rFonts w:ascii="Arial" w:hAnsi="Arial" w:cs="B Nazanin"/>
          <w:color w:val="383838"/>
          <w:spacing w:val="-8"/>
          <w:sz w:val="32"/>
          <w:szCs w:val="32"/>
          <w:rtl/>
        </w:rPr>
        <w:t>علاوه بر این، گلایسین موجود در ساختار چنین مکملی باعث می‌شود که مولکول‌های آهن در ابتدای روده کوچک به‌سرعت آزاد و جذب شوند که این مساله باعث افزایش اثر مکمل آهن یا داروی آهن می‌گردد</w:t>
      </w:r>
      <w:r w:rsidRPr="00EA7359">
        <w:rPr>
          <w:rFonts w:ascii="Arial" w:hAnsi="Arial" w:cs="B Nazanin"/>
          <w:color w:val="383838"/>
          <w:spacing w:val="-8"/>
          <w:sz w:val="32"/>
          <w:szCs w:val="32"/>
        </w:rPr>
        <w:t>.</w:t>
      </w:r>
    </w:p>
    <w:p w14:paraId="0DDBE61F" w14:textId="4B54CE63" w:rsidR="00EA7359" w:rsidRPr="00EA7359" w:rsidRDefault="00EA7359" w:rsidP="00EA7359">
      <w:pPr>
        <w:shd w:val="clear" w:color="auto" w:fill="FFFFFF"/>
        <w:bidi/>
        <w:spacing w:line="510" w:lineRule="atLeast"/>
        <w:ind w:left="360"/>
        <w:jc w:val="both"/>
        <w:textAlignment w:val="baseline"/>
        <w:outlineLvl w:val="1"/>
        <w:rPr>
          <w:rFonts w:ascii="inherit" w:hAnsi="inherit" w:cs="B Nazanin"/>
          <w:b/>
          <w:bCs/>
          <w:color w:val="008DD2"/>
          <w:sz w:val="32"/>
          <w:szCs w:val="32"/>
          <w:bdr w:val="none" w:sz="0" w:space="0" w:color="auto" w:frame="1"/>
        </w:rPr>
      </w:pPr>
      <w:r w:rsidRPr="00EA7359">
        <w:rPr>
          <w:rFonts w:ascii="inherit" w:hAnsi="inherit" w:cs="B Nazanin" w:hint="cs"/>
          <w:b/>
          <w:bCs/>
          <w:color w:val="008DD2"/>
          <w:sz w:val="32"/>
          <w:szCs w:val="32"/>
          <w:bdr w:val="none" w:sz="0" w:space="0" w:color="auto" w:frame="1"/>
          <w:rtl/>
        </w:rPr>
        <w:t>بهترین زمان مصرف مکمل آهن و اینکه اگر با خوردن مکمل آهن چه زمانی مکمل مصرف کنند؟</w:t>
      </w:r>
    </w:p>
    <w:p w14:paraId="3825540F" w14:textId="28078FB5" w:rsidR="00EA7359" w:rsidRPr="00EA7359" w:rsidRDefault="00EA7359" w:rsidP="00EA7359">
      <w:pPr>
        <w:pStyle w:val="NormalWeb"/>
        <w:shd w:val="clear" w:color="auto" w:fill="FFFFFF"/>
        <w:bidi/>
        <w:spacing w:before="0" w:beforeAutospacing="0" w:after="255" w:afterAutospacing="0"/>
        <w:ind w:left="360"/>
        <w:jc w:val="both"/>
        <w:rPr>
          <w:rFonts w:ascii="Iran Sans - Regular" w:hAnsi="Iran Sans - Regular" w:cs="B Nazanin"/>
          <w:color w:val="212121"/>
          <w:sz w:val="32"/>
          <w:szCs w:val="32"/>
        </w:rPr>
      </w:pPr>
      <w:r w:rsidRPr="00EA7359">
        <w:rPr>
          <w:rFonts w:ascii="Iran Sans - Regular" w:hAnsi="Iran Sans - Regular" w:cs="B Nazanin"/>
          <w:color w:val="212121"/>
          <w:sz w:val="32"/>
          <w:szCs w:val="32"/>
          <w:rtl/>
        </w:rPr>
        <w:t xml:space="preserve">بهترین زمان مصرف قرص آهن به صورت ناشتا و با معده خالی است چون در صورتی که معده پر باشد ، در حضور غذا جذب آهن کاهش می یابد . اما متاسفانه با خوردن قرص آهن در وضعیتی که معده خالی است خیلی از افراد دچار مشکلات گوارشی مثل تهوع ، شکم درد و </w:t>
      </w:r>
      <w:r w:rsidRPr="00EA7359">
        <w:rPr>
          <w:rFonts w:hint="cs"/>
          <w:color w:val="212121"/>
          <w:sz w:val="32"/>
          <w:szCs w:val="32"/>
          <w:rtl/>
        </w:rPr>
        <w:t>… </w:t>
      </w:r>
      <w:r w:rsidRPr="00EA7359">
        <w:rPr>
          <w:rFonts w:ascii="Iran Sans - Regular" w:hAnsi="Iran Sans - Regular" w:cs="B Nazanin"/>
          <w:color w:val="212121"/>
          <w:sz w:val="32"/>
          <w:szCs w:val="32"/>
          <w:rtl/>
        </w:rPr>
        <w:t xml:space="preserve"> </w:t>
      </w:r>
      <w:r w:rsidRPr="00EA7359">
        <w:rPr>
          <w:rFonts w:ascii="Iran Sans - Regular" w:hAnsi="Iran Sans - Regular" w:cs="B Nazanin" w:hint="cs"/>
          <w:color w:val="212121"/>
          <w:sz w:val="32"/>
          <w:szCs w:val="32"/>
          <w:rtl/>
        </w:rPr>
        <w:t>می</w:t>
      </w:r>
      <w:r w:rsidRPr="00EA7359">
        <w:rPr>
          <w:rFonts w:ascii="Iran Sans - Regular" w:hAnsi="Iran Sans - Regular" w:cs="B Nazanin"/>
          <w:color w:val="212121"/>
          <w:sz w:val="32"/>
          <w:szCs w:val="32"/>
          <w:rtl/>
        </w:rPr>
        <w:t xml:space="preserve"> </w:t>
      </w:r>
      <w:r w:rsidRPr="00EA7359">
        <w:rPr>
          <w:rFonts w:ascii="Iran Sans - Regular" w:hAnsi="Iran Sans - Regular" w:cs="B Nazanin" w:hint="cs"/>
          <w:color w:val="212121"/>
          <w:sz w:val="32"/>
          <w:szCs w:val="32"/>
          <w:rtl/>
        </w:rPr>
        <w:t>شوند</w:t>
      </w:r>
      <w:r w:rsidRPr="00EA7359">
        <w:rPr>
          <w:rFonts w:ascii="Iran Sans - Regular" w:hAnsi="Iran Sans - Regular" w:cs="B Nazanin"/>
          <w:color w:val="212121"/>
          <w:sz w:val="32"/>
          <w:szCs w:val="32"/>
        </w:rPr>
        <w:t xml:space="preserve"> .</w:t>
      </w:r>
      <w:r w:rsidRPr="00EA7359">
        <w:rPr>
          <w:rFonts w:ascii="Iran Sans - Regular" w:hAnsi="Iran Sans - Regular" w:cs="B Nazanin"/>
          <w:color w:val="212121"/>
          <w:sz w:val="32"/>
          <w:szCs w:val="32"/>
          <w:rtl/>
        </w:rPr>
        <w:t>بنابراین برای پیشگیری از عوارض گوارشی به اکثر افراد توصیه نمی کنیم با معده خالی مکمل آهن را استفاده کنند</w:t>
      </w:r>
      <w:r w:rsidRPr="00EA7359">
        <w:rPr>
          <w:rFonts w:ascii="Iran Sans - Regular" w:hAnsi="Iran Sans - Regular" w:cs="B Nazanin"/>
          <w:color w:val="212121"/>
          <w:sz w:val="32"/>
          <w:szCs w:val="32"/>
        </w:rPr>
        <w:t xml:space="preserve"> .</w:t>
      </w:r>
    </w:p>
    <w:p w14:paraId="0B16A0AA" w14:textId="77777777" w:rsidR="00EA7359" w:rsidRPr="00EA7359" w:rsidRDefault="00EA7359" w:rsidP="00EA7359">
      <w:pPr>
        <w:pStyle w:val="NormalWeb"/>
        <w:shd w:val="clear" w:color="auto" w:fill="FFFFFF"/>
        <w:bidi/>
        <w:spacing w:before="0" w:beforeAutospacing="0" w:after="255" w:afterAutospacing="0"/>
        <w:ind w:left="360"/>
        <w:jc w:val="both"/>
        <w:rPr>
          <w:rFonts w:ascii="Iran Sans - Regular" w:hAnsi="Iran Sans - Regular" w:cs="B Nazanin"/>
          <w:color w:val="212121"/>
          <w:sz w:val="32"/>
          <w:szCs w:val="32"/>
        </w:rPr>
      </w:pPr>
      <w:r w:rsidRPr="00EA7359">
        <w:rPr>
          <w:rFonts w:ascii="Iran Sans - Regular" w:hAnsi="Iran Sans - Regular" w:cs="B Nazanin"/>
          <w:color w:val="212121"/>
          <w:sz w:val="32"/>
          <w:szCs w:val="32"/>
          <w:rtl/>
        </w:rPr>
        <w:t>بهترین زمان مصرف مکمل آهن 2 تا 3 ساعت بعد از خوردن وعده اصلی غذاست که معده نه خیلی پر باشد نه خیلی خالی . که در این وضعیت نیمه پر بودن معده از عوارض گوارشی قرص آهن پیشگیری می کند</w:t>
      </w:r>
      <w:r w:rsidRPr="00EA7359">
        <w:rPr>
          <w:rFonts w:ascii="Iran Sans - Regular" w:hAnsi="Iran Sans - Regular" w:cs="B Nazanin"/>
          <w:color w:val="212121"/>
          <w:sz w:val="32"/>
          <w:szCs w:val="32"/>
        </w:rPr>
        <w:t xml:space="preserve"> .</w:t>
      </w:r>
    </w:p>
    <w:p w14:paraId="34115582" w14:textId="180A304D" w:rsidR="00EA7359" w:rsidRPr="00EA7359" w:rsidRDefault="00EA7359" w:rsidP="00EA7359">
      <w:pPr>
        <w:bidi/>
        <w:jc w:val="both"/>
        <w:rPr>
          <w:rFonts w:cs="B Nazanin"/>
          <w:rtl/>
          <w:lang w:bidi="fa-IR"/>
        </w:rPr>
      </w:pPr>
    </w:p>
    <w:p w14:paraId="59EBA5CE" w14:textId="77777777" w:rsidR="00EA7359" w:rsidRPr="00EA7359" w:rsidRDefault="00EA7359" w:rsidP="00EA7359">
      <w:pPr>
        <w:bidi/>
        <w:jc w:val="both"/>
        <w:rPr>
          <w:rFonts w:cs="B Nazanin"/>
          <w:rtl/>
          <w:lang w:bidi="fa-IR"/>
        </w:rPr>
      </w:pPr>
    </w:p>
    <w:sectPr w:rsidR="00EA7359" w:rsidRPr="00EA735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0F379" w14:textId="77777777" w:rsidR="00EC4E68" w:rsidRDefault="00EC4E68" w:rsidP="00D305B0">
      <w:pPr>
        <w:spacing w:after="0" w:line="240" w:lineRule="auto"/>
      </w:pPr>
      <w:r>
        <w:separator/>
      </w:r>
    </w:p>
  </w:endnote>
  <w:endnote w:type="continuationSeparator" w:id="0">
    <w:p w14:paraId="7F6840CF" w14:textId="77777777" w:rsidR="00EC4E68" w:rsidRDefault="00EC4E68" w:rsidP="00D30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inherit">
    <w:altName w:val="Cambria"/>
    <w:panose1 w:val="00000000000000000000"/>
    <w:charset w:val="00"/>
    <w:family w:val="roman"/>
    <w:notTrueType/>
    <w:pitch w:val="default"/>
  </w:font>
  <w:font w:name="Iran Sans - Regula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5F5642" w14:textId="77777777" w:rsidR="00EC4E68" w:rsidRDefault="00EC4E68" w:rsidP="00D305B0">
      <w:pPr>
        <w:spacing w:after="0" w:line="240" w:lineRule="auto"/>
      </w:pPr>
      <w:r>
        <w:separator/>
      </w:r>
    </w:p>
  </w:footnote>
  <w:footnote w:type="continuationSeparator" w:id="0">
    <w:p w14:paraId="438DF85C" w14:textId="77777777" w:rsidR="00EC4E68" w:rsidRDefault="00EC4E68" w:rsidP="00D305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C42001"/>
    <w:multiLevelType w:val="hybridMultilevel"/>
    <w:tmpl w:val="0622B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1391223"/>
    <w:multiLevelType w:val="hybridMultilevel"/>
    <w:tmpl w:val="B52E560E"/>
    <w:lvl w:ilvl="0" w:tplc="B9F6BD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2E02EF"/>
    <w:multiLevelType w:val="hybridMultilevel"/>
    <w:tmpl w:val="802485D0"/>
    <w:lvl w:ilvl="0" w:tplc="0DEA331E">
      <w:start w:val="1"/>
      <w:numFmt w:val="bullet"/>
      <w:lvlText w:val="•"/>
      <w:lvlJc w:val="left"/>
      <w:pPr>
        <w:tabs>
          <w:tab w:val="num" w:pos="720"/>
        </w:tabs>
        <w:ind w:left="720" w:hanging="360"/>
      </w:pPr>
      <w:rPr>
        <w:rFonts w:ascii="Arial" w:hAnsi="Arial" w:hint="default"/>
      </w:rPr>
    </w:lvl>
    <w:lvl w:ilvl="1" w:tplc="72DAB346" w:tentative="1">
      <w:start w:val="1"/>
      <w:numFmt w:val="bullet"/>
      <w:lvlText w:val="•"/>
      <w:lvlJc w:val="left"/>
      <w:pPr>
        <w:tabs>
          <w:tab w:val="num" w:pos="1440"/>
        </w:tabs>
        <w:ind w:left="1440" w:hanging="360"/>
      </w:pPr>
      <w:rPr>
        <w:rFonts w:ascii="Arial" w:hAnsi="Arial" w:hint="default"/>
      </w:rPr>
    </w:lvl>
    <w:lvl w:ilvl="2" w:tplc="3BD85E42" w:tentative="1">
      <w:start w:val="1"/>
      <w:numFmt w:val="bullet"/>
      <w:lvlText w:val="•"/>
      <w:lvlJc w:val="left"/>
      <w:pPr>
        <w:tabs>
          <w:tab w:val="num" w:pos="2160"/>
        </w:tabs>
        <w:ind w:left="2160" w:hanging="360"/>
      </w:pPr>
      <w:rPr>
        <w:rFonts w:ascii="Arial" w:hAnsi="Arial" w:hint="default"/>
      </w:rPr>
    </w:lvl>
    <w:lvl w:ilvl="3" w:tplc="A1C0F0AC" w:tentative="1">
      <w:start w:val="1"/>
      <w:numFmt w:val="bullet"/>
      <w:lvlText w:val="•"/>
      <w:lvlJc w:val="left"/>
      <w:pPr>
        <w:tabs>
          <w:tab w:val="num" w:pos="2880"/>
        </w:tabs>
        <w:ind w:left="2880" w:hanging="360"/>
      </w:pPr>
      <w:rPr>
        <w:rFonts w:ascii="Arial" w:hAnsi="Arial" w:hint="default"/>
      </w:rPr>
    </w:lvl>
    <w:lvl w:ilvl="4" w:tplc="AB14C1D8" w:tentative="1">
      <w:start w:val="1"/>
      <w:numFmt w:val="bullet"/>
      <w:lvlText w:val="•"/>
      <w:lvlJc w:val="left"/>
      <w:pPr>
        <w:tabs>
          <w:tab w:val="num" w:pos="3600"/>
        </w:tabs>
        <w:ind w:left="3600" w:hanging="360"/>
      </w:pPr>
      <w:rPr>
        <w:rFonts w:ascii="Arial" w:hAnsi="Arial" w:hint="default"/>
      </w:rPr>
    </w:lvl>
    <w:lvl w:ilvl="5" w:tplc="1FA69408" w:tentative="1">
      <w:start w:val="1"/>
      <w:numFmt w:val="bullet"/>
      <w:lvlText w:val="•"/>
      <w:lvlJc w:val="left"/>
      <w:pPr>
        <w:tabs>
          <w:tab w:val="num" w:pos="4320"/>
        </w:tabs>
        <w:ind w:left="4320" w:hanging="360"/>
      </w:pPr>
      <w:rPr>
        <w:rFonts w:ascii="Arial" w:hAnsi="Arial" w:hint="default"/>
      </w:rPr>
    </w:lvl>
    <w:lvl w:ilvl="6" w:tplc="5E7E5B16" w:tentative="1">
      <w:start w:val="1"/>
      <w:numFmt w:val="bullet"/>
      <w:lvlText w:val="•"/>
      <w:lvlJc w:val="left"/>
      <w:pPr>
        <w:tabs>
          <w:tab w:val="num" w:pos="5040"/>
        </w:tabs>
        <w:ind w:left="5040" w:hanging="360"/>
      </w:pPr>
      <w:rPr>
        <w:rFonts w:ascii="Arial" w:hAnsi="Arial" w:hint="default"/>
      </w:rPr>
    </w:lvl>
    <w:lvl w:ilvl="7" w:tplc="D452D894" w:tentative="1">
      <w:start w:val="1"/>
      <w:numFmt w:val="bullet"/>
      <w:lvlText w:val="•"/>
      <w:lvlJc w:val="left"/>
      <w:pPr>
        <w:tabs>
          <w:tab w:val="num" w:pos="5760"/>
        </w:tabs>
        <w:ind w:left="5760" w:hanging="360"/>
      </w:pPr>
      <w:rPr>
        <w:rFonts w:ascii="Arial" w:hAnsi="Arial" w:hint="default"/>
      </w:rPr>
    </w:lvl>
    <w:lvl w:ilvl="8" w:tplc="59E8AE6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51A"/>
    <w:rsid w:val="00296B95"/>
    <w:rsid w:val="002B7A7E"/>
    <w:rsid w:val="003C20F6"/>
    <w:rsid w:val="0069151A"/>
    <w:rsid w:val="0076380E"/>
    <w:rsid w:val="008A667B"/>
    <w:rsid w:val="009A597C"/>
    <w:rsid w:val="009F2199"/>
    <w:rsid w:val="00C93DCF"/>
    <w:rsid w:val="00D305B0"/>
    <w:rsid w:val="00EA7359"/>
    <w:rsid w:val="00EC4E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49A4C"/>
  <w15:chartTrackingRefBased/>
  <w15:docId w15:val="{DDB33713-0806-4ABE-8D50-5179FFF2D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151A"/>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69151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305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05B0"/>
  </w:style>
  <w:style w:type="paragraph" w:styleId="Footer">
    <w:name w:val="footer"/>
    <w:basedOn w:val="Normal"/>
    <w:link w:val="FooterChar"/>
    <w:uiPriority w:val="99"/>
    <w:unhideWhenUsed/>
    <w:rsid w:val="00D305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909648">
      <w:bodyDiv w:val="1"/>
      <w:marLeft w:val="0"/>
      <w:marRight w:val="0"/>
      <w:marTop w:val="0"/>
      <w:marBottom w:val="0"/>
      <w:divBdr>
        <w:top w:val="none" w:sz="0" w:space="0" w:color="auto"/>
        <w:left w:val="none" w:sz="0" w:space="0" w:color="auto"/>
        <w:bottom w:val="none" w:sz="0" w:space="0" w:color="auto"/>
        <w:right w:val="none" w:sz="0" w:space="0" w:color="auto"/>
      </w:divBdr>
    </w:div>
    <w:div w:id="1753164630">
      <w:bodyDiv w:val="1"/>
      <w:marLeft w:val="0"/>
      <w:marRight w:val="0"/>
      <w:marTop w:val="0"/>
      <w:marBottom w:val="0"/>
      <w:divBdr>
        <w:top w:val="none" w:sz="0" w:space="0" w:color="auto"/>
        <w:left w:val="none" w:sz="0" w:space="0" w:color="auto"/>
        <w:bottom w:val="none" w:sz="0" w:space="0" w:color="auto"/>
        <w:right w:val="none" w:sz="0" w:space="0" w:color="auto"/>
      </w:divBdr>
    </w:div>
    <w:div w:id="1945189064">
      <w:bodyDiv w:val="1"/>
      <w:marLeft w:val="0"/>
      <w:marRight w:val="0"/>
      <w:marTop w:val="0"/>
      <w:marBottom w:val="0"/>
      <w:divBdr>
        <w:top w:val="none" w:sz="0" w:space="0" w:color="auto"/>
        <w:left w:val="none" w:sz="0" w:space="0" w:color="auto"/>
        <w:bottom w:val="none" w:sz="0" w:space="0" w:color="auto"/>
        <w:right w:val="none" w:sz="0" w:space="0" w:color="auto"/>
      </w:divBdr>
      <w:divsChild>
        <w:div w:id="591666014">
          <w:marLeft w:val="0"/>
          <w:marRight w:val="36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654</Words>
  <Characters>3732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Roonika</dc:creator>
  <cp:keywords/>
  <dc:description/>
  <cp:lastModifiedBy>Sahar Bani Amerian</cp:lastModifiedBy>
  <cp:revision>2</cp:revision>
  <dcterms:created xsi:type="dcterms:W3CDTF">2023-03-12T06:14:00Z</dcterms:created>
  <dcterms:modified xsi:type="dcterms:W3CDTF">2023-03-12T06:14:00Z</dcterms:modified>
</cp:coreProperties>
</file>